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D0FC" w14:textId="77777777" w:rsidR="004B6182" w:rsidRDefault="00DD0488">
      <w:pPr>
        <w:spacing w:line="200" w:lineRule="exact"/>
        <w:rPr>
          <w:sz w:val="24"/>
          <w:szCs w:val="24"/>
        </w:rPr>
      </w:pPr>
      <w:r>
        <w:rPr>
          <w:noProof/>
          <w:sz w:val="24"/>
          <w:szCs w:val="24"/>
        </w:rPr>
        <w:drawing>
          <wp:anchor distT="0" distB="0" distL="114300" distR="114300" simplePos="0" relativeHeight="251653632" behindDoc="1" locked="0" layoutInCell="0" allowOverlap="1" wp14:anchorId="62EEF92D" wp14:editId="04DA1369">
            <wp:simplePos x="0" y="0"/>
            <wp:positionH relativeFrom="page">
              <wp:posOffset>2438400</wp:posOffset>
            </wp:positionH>
            <wp:positionV relativeFrom="page">
              <wp:posOffset>542925</wp:posOffset>
            </wp:positionV>
            <wp:extent cx="28575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2857500" cy="990600"/>
                    </a:xfrm>
                    <a:prstGeom prst="rect">
                      <a:avLst/>
                    </a:prstGeom>
                    <a:noFill/>
                  </pic:spPr>
                </pic:pic>
              </a:graphicData>
            </a:graphic>
          </wp:anchor>
        </w:drawing>
      </w:r>
    </w:p>
    <w:p w14:paraId="113E1603" w14:textId="77777777" w:rsidR="004B6182" w:rsidRDefault="004B6182">
      <w:pPr>
        <w:spacing w:line="200" w:lineRule="exact"/>
        <w:rPr>
          <w:sz w:val="24"/>
          <w:szCs w:val="24"/>
        </w:rPr>
      </w:pPr>
    </w:p>
    <w:p w14:paraId="15DF28FD" w14:textId="77777777" w:rsidR="004B6182" w:rsidRDefault="004B6182">
      <w:pPr>
        <w:spacing w:line="200" w:lineRule="exact"/>
        <w:rPr>
          <w:sz w:val="24"/>
          <w:szCs w:val="24"/>
        </w:rPr>
      </w:pPr>
    </w:p>
    <w:p w14:paraId="2D3438B8" w14:textId="77777777" w:rsidR="004B6182" w:rsidRDefault="004B6182">
      <w:pPr>
        <w:spacing w:line="364" w:lineRule="exact"/>
        <w:rPr>
          <w:sz w:val="24"/>
          <w:szCs w:val="24"/>
        </w:rPr>
      </w:pPr>
    </w:p>
    <w:p w14:paraId="4770B745" w14:textId="77777777" w:rsidR="004B6182" w:rsidRDefault="00DD0488">
      <w:pPr>
        <w:spacing w:line="328" w:lineRule="auto"/>
        <w:ind w:left="1540" w:right="260"/>
        <w:jc w:val="center"/>
        <w:rPr>
          <w:sz w:val="20"/>
          <w:szCs w:val="20"/>
        </w:rPr>
      </w:pPr>
      <w:r>
        <w:rPr>
          <w:rFonts w:ascii="Arial" w:eastAsia="Arial" w:hAnsi="Arial" w:cs="Arial"/>
          <w:sz w:val="32"/>
          <w:szCs w:val="32"/>
        </w:rPr>
        <w:t>COMMUNITY ASSET MANAGEMENT PROGRAM (CAMP) OUTREACH COMMITTEE</w:t>
      </w:r>
    </w:p>
    <w:p w14:paraId="4A33B665" w14:textId="77777777" w:rsidR="004B6182" w:rsidRDefault="004B6182">
      <w:pPr>
        <w:spacing w:line="182" w:lineRule="exact"/>
        <w:rPr>
          <w:sz w:val="24"/>
          <w:szCs w:val="24"/>
        </w:rPr>
      </w:pPr>
    </w:p>
    <w:p w14:paraId="3CE922D9" w14:textId="77777777" w:rsidR="004B6182" w:rsidRDefault="00DD0488">
      <w:pPr>
        <w:jc w:val="center"/>
        <w:rPr>
          <w:sz w:val="20"/>
          <w:szCs w:val="20"/>
        </w:rPr>
      </w:pPr>
      <w:r>
        <w:rPr>
          <w:rFonts w:ascii="Arial" w:eastAsia="Arial" w:hAnsi="Arial" w:cs="Arial"/>
          <w:sz w:val="32"/>
          <w:szCs w:val="32"/>
        </w:rPr>
        <w:t>AGENDA</w:t>
      </w:r>
    </w:p>
    <w:p w14:paraId="56EAB6B9" w14:textId="77777777" w:rsidR="004B6182" w:rsidRDefault="004B6182">
      <w:pPr>
        <w:spacing w:line="71" w:lineRule="exact"/>
        <w:rPr>
          <w:sz w:val="24"/>
          <w:szCs w:val="24"/>
        </w:rPr>
      </w:pPr>
    </w:p>
    <w:p w14:paraId="0570B386" w14:textId="77777777" w:rsidR="004B6182" w:rsidRDefault="00DD0488">
      <w:pPr>
        <w:ind w:right="100"/>
        <w:jc w:val="center"/>
        <w:rPr>
          <w:sz w:val="20"/>
          <w:szCs w:val="20"/>
        </w:rPr>
      </w:pPr>
      <w:r>
        <w:rPr>
          <w:rFonts w:ascii="Arial" w:eastAsia="Arial" w:hAnsi="Arial" w:cs="Arial"/>
          <w:sz w:val="32"/>
          <w:szCs w:val="32"/>
        </w:rPr>
        <w:t>WEDNESDAY, MARCH 9, 2022</w:t>
      </w:r>
    </w:p>
    <w:p w14:paraId="4FA3C6C3" w14:textId="77777777" w:rsidR="004B6182" w:rsidRDefault="004B6182">
      <w:pPr>
        <w:spacing w:line="381" w:lineRule="exact"/>
        <w:rPr>
          <w:sz w:val="24"/>
          <w:szCs w:val="24"/>
        </w:rPr>
      </w:pPr>
    </w:p>
    <w:p w14:paraId="590D11B0" w14:textId="77777777" w:rsidR="004B6182" w:rsidRDefault="00DD0488">
      <w:pPr>
        <w:ind w:left="460"/>
        <w:rPr>
          <w:sz w:val="20"/>
          <w:szCs w:val="20"/>
        </w:rPr>
      </w:pPr>
      <w:r>
        <w:rPr>
          <w:rFonts w:ascii="Arial" w:eastAsia="Arial" w:hAnsi="Arial" w:cs="Arial"/>
          <w:sz w:val="32"/>
          <w:szCs w:val="32"/>
        </w:rPr>
        <w:t>CAMP OUTREACH VIRTUAL REGULAR MEETING – 4:00 PM</w:t>
      </w:r>
    </w:p>
    <w:p w14:paraId="656C6786" w14:textId="77777777" w:rsidR="004B6182" w:rsidRDefault="004B6182">
      <w:pPr>
        <w:spacing w:line="388" w:lineRule="exact"/>
        <w:rPr>
          <w:sz w:val="24"/>
          <w:szCs w:val="24"/>
        </w:rPr>
      </w:pPr>
    </w:p>
    <w:p w14:paraId="0ACC70AD" w14:textId="77777777" w:rsidR="004B6182" w:rsidRDefault="00DD0488">
      <w:pPr>
        <w:jc w:val="center"/>
        <w:rPr>
          <w:sz w:val="20"/>
          <w:szCs w:val="20"/>
        </w:rPr>
      </w:pPr>
      <w:r>
        <w:rPr>
          <w:rFonts w:ascii="Arial" w:eastAsia="Arial" w:hAnsi="Arial" w:cs="Arial"/>
          <w:b/>
          <w:bCs/>
          <w:sz w:val="24"/>
          <w:szCs w:val="24"/>
        </w:rPr>
        <w:t>TELECONFERENCE:</w:t>
      </w:r>
    </w:p>
    <w:p w14:paraId="600B4D06" w14:textId="77777777" w:rsidR="004B6182" w:rsidRDefault="004B6182">
      <w:pPr>
        <w:spacing w:line="376" w:lineRule="exact"/>
        <w:rPr>
          <w:sz w:val="24"/>
          <w:szCs w:val="24"/>
        </w:rPr>
      </w:pPr>
    </w:p>
    <w:p w14:paraId="2C96D784" w14:textId="77777777" w:rsidR="004B6182" w:rsidRDefault="00DD0488">
      <w:pPr>
        <w:spacing w:line="322" w:lineRule="auto"/>
        <w:ind w:left="1560"/>
        <w:jc w:val="center"/>
        <w:rPr>
          <w:sz w:val="20"/>
          <w:szCs w:val="20"/>
        </w:rPr>
      </w:pPr>
      <w:r>
        <w:rPr>
          <w:rFonts w:ascii="Arial" w:eastAsia="Arial" w:hAnsi="Arial" w:cs="Arial"/>
          <w:sz w:val="24"/>
          <w:szCs w:val="24"/>
        </w:rPr>
        <w:t>MEETING PARTICIPATION INFORMATION CAN BE FOUND AT THE END OF THE AGENDA</w:t>
      </w:r>
    </w:p>
    <w:p w14:paraId="31D6B1DB" w14:textId="77777777" w:rsidR="004B6182" w:rsidRDefault="004B6182">
      <w:pPr>
        <w:spacing w:line="231" w:lineRule="exact"/>
        <w:rPr>
          <w:sz w:val="24"/>
          <w:szCs w:val="24"/>
        </w:rPr>
      </w:pPr>
    </w:p>
    <w:p w14:paraId="1471DC4D" w14:textId="77777777" w:rsidR="004B6182" w:rsidRDefault="00DD0488">
      <w:pPr>
        <w:ind w:right="80"/>
        <w:jc w:val="center"/>
        <w:rPr>
          <w:sz w:val="20"/>
          <w:szCs w:val="20"/>
        </w:rPr>
      </w:pPr>
      <w:r>
        <w:rPr>
          <w:rFonts w:ascii="Arial" w:eastAsia="Arial" w:hAnsi="Arial" w:cs="Arial"/>
          <w:sz w:val="24"/>
          <w:szCs w:val="24"/>
        </w:rPr>
        <w:t xml:space="preserve">ZOOM </w:t>
      </w:r>
      <w:r>
        <w:rPr>
          <w:rFonts w:ascii="Arial" w:eastAsia="Arial" w:hAnsi="Arial" w:cs="Arial"/>
          <w:sz w:val="24"/>
          <w:szCs w:val="24"/>
        </w:rPr>
        <w:t>WEBINAR:</w:t>
      </w:r>
    </w:p>
    <w:p w14:paraId="6F1D4339" w14:textId="77777777" w:rsidR="004B6182" w:rsidRDefault="004B6182">
      <w:pPr>
        <w:spacing w:line="48" w:lineRule="exact"/>
        <w:rPr>
          <w:sz w:val="24"/>
          <w:szCs w:val="24"/>
        </w:rPr>
      </w:pPr>
    </w:p>
    <w:p w14:paraId="50A8C5F6" w14:textId="77777777" w:rsidR="004B6182" w:rsidRDefault="00DD0488">
      <w:pPr>
        <w:jc w:val="center"/>
        <w:rPr>
          <w:rFonts w:ascii="Arial" w:eastAsia="Arial" w:hAnsi="Arial" w:cs="Arial"/>
          <w:color w:val="0000EE"/>
          <w:sz w:val="24"/>
          <w:szCs w:val="24"/>
        </w:rPr>
      </w:pPr>
      <w:hyperlink r:id="rId6">
        <w:r>
          <w:rPr>
            <w:rFonts w:ascii="Arial" w:eastAsia="Arial" w:hAnsi="Arial" w:cs="Arial"/>
            <w:color w:val="0000EE"/>
            <w:sz w:val="24"/>
            <w:szCs w:val="24"/>
          </w:rPr>
          <w:t>https://us02web.zoom.us/j/88693075832</w:t>
        </w:r>
      </w:hyperlink>
    </w:p>
    <w:p w14:paraId="75BF49B4" w14:textId="77777777" w:rsidR="004B6182" w:rsidRDefault="004B6182">
      <w:pPr>
        <w:spacing w:line="372" w:lineRule="exact"/>
        <w:rPr>
          <w:sz w:val="24"/>
          <w:szCs w:val="24"/>
        </w:rPr>
      </w:pPr>
    </w:p>
    <w:p w14:paraId="467B6857" w14:textId="77777777" w:rsidR="004B6182" w:rsidRDefault="00DD0488">
      <w:pPr>
        <w:ind w:left="3500"/>
        <w:rPr>
          <w:sz w:val="20"/>
          <w:szCs w:val="20"/>
        </w:rPr>
      </w:pPr>
      <w:r>
        <w:rPr>
          <w:rFonts w:ascii="Arial" w:eastAsia="Arial" w:hAnsi="Arial" w:cs="Arial"/>
          <w:sz w:val="24"/>
          <w:szCs w:val="24"/>
        </w:rPr>
        <w:t>Zoom dial in phone number:</w:t>
      </w:r>
    </w:p>
    <w:p w14:paraId="075EA574" w14:textId="77777777" w:rsidR="004B6182" w:rsidRDefault="004B6182">
      <w:pPr>
        <w:spacing w:line="48" w:lineRule="exact"/>
        <w:rPr>
          <w:sz w:val="24"/>
          <w:szCs w:val="24"/>
        </w:rPr>
      </w:pPr>
    </w:p>
    <w:p w14:paraId="54FE106E" w14:textId="77777777" w:rsidR="004B6182" w:rsidRDefault="00DD0488">
      <w:pPr>
        <w:ind w:left="4220"/>
        <w:rPr>
          <w:sz w:val="20"/>
          <w:szCs w:val="20"/>
        </w:rPr>
      </w:pPr>
      <w:r>
        <w:rPr>
          <w:rFonts w:ascii="Arial" w:eastAsia="Arial" w:hAnsi="Arial" w:cs="Arial"/>
          <w:sz w:val="24"/>
          <w:szCs w:val="24"/>
        </w:rPr>
        <w:t>1 669 900 6833</w:t>
      </w:r>
    </w:p>
    <w:p w14:paraId="31C93C21" w14:textId="77777777" w:rsidR="004B6182" w:rsidRDefault="004B6182">
      <w:pPr>
        <w:spacing w:line="48" w:lineRule="exact"/>
        <w:rPr>
          <w:sz w:val="24"/>
          <w:szCs w:val="24"/>
        </w:rPr>
      </w:pPr>
    </w:p>
    <w:p w14:paraId="1014949C" w14:textId="77777777" w:rsidR="004B6182" w:rsidRDefault="00DD0488">
      <w:pPr>
        <w:ind w:right="20"/>
        <w:jc w:val="center"/>
        <w:rPr>
          <w:sz w:val="20"/>
          <w:szCs w:val="20"/>
        </w:rPr>
      </w:pPr>
      <w:r>
        <w:rPr>
          <w:rFonts w:ascii="Arial" w:eastAsia="Arial" w:hAnsi="Arial" w:cs="Arial"/>
          <w:sz w:val="24"/>
          <w:szCs w:val="24"/>
        </w:rPr>
        <w:t>Meeting ID: 886 9307 5832</w:t>
      </w:r>
    </w:p>
    <w:p w14:paraId="0095D741" w14:textId="77777777" w:rsidR="004B6182" w:rsidRDefault="004B6182">
      <w:pPr>
        <w:spacing w:line="288" w:lineRule="exact"/>
        <w:rPr>
          <w:sz w:val="24"/>
          <w:szCs w:val="24"/>
        </w:rPr>
      </w:pPr>
    </w:p>
    <w:p w14:paraId="0F6F7D08" w14:textId="77777777" w:rsidR="004B6182" w:rsidRDefault="00DD0488">
      <w:pPr>
        <w:ind w:right="20"/>
        <w:jc w:val="center"/>
        <w:rPr>
          <w:sz w:val="20"/>
          <w:szCs w:val="20"/>
        </w:rPr>
      </w:pPr>
      <w:r>
        <w:rPr>
          <w:rFonts w:ascii="Arial" w:eastAsia="Arial" w:hAnsi="Arial" w:cs="Arial"/>
          <w:sz w:val="24"/>
          <w:szCs w:val="24"/>
        </w:rPr>
        <w:t>Dharana (Donna) Allen, Chair</w:t>
      </w:r>
    </w:p>
    <w:p w14:paraId="431C5A06" w14:textId="77777777" w:rsidR="004B6182" w:rsidRDefault="004B6182">
      <w:pPr>
        <w:spacing w:line="48" w:lineRule="exact"/>
        <w:rPr>
          <w:sz w:val="24"/>
          <w:szCs w:val="24"/>
        </w:rPr>
      </w:pPr>
    </w:p>
    <w:p w14:paraId="31B66D69" w14:textId="77777777" w:rsidR="004B6182" w:rsidRDefault="00DD0488">
      <w:pPr>
        <w:ind w:right="20"/>
        <w:jc w:val="center"/>
        <w:rPr>
          <w:sz w:val="20"/>
          <w:szCs w:val="20"/>
        </w:rPr>
      </w:pPr>
      <w:r>
        <w:rPr>
          <w:rFonts w:ascii="Arial" w:eastAsia="Arial" w:hAnsi="Arial" w:cs="Arial"/>
          <w:sz w:val="24"/>
          <w:szCs w:val="24"/>
        </w:rPr>
        <w:t>Jennifer Yeamans, Vice Chair</w:t>
      </w:r>
    </w:p>
    <w:p w14:paraId="3E903368" w14:textId="77777777" w:rsidR="004B6182" w:rsidRDefault="004B6182">
      <w:pPr>
        <w:spacing w:line="48" w:lineRule="exact"/>
        <w:rPr>
          <w:sz w:val="24"/>
          <w:szCs w:val="24"/>
        </w:rPr>
      </w:pPr>
    </w:p>
    <w:p w14:paraId="3D10E397" w14:textId="77777777" w:rsidR="004B6182" w:rsidRDefault="00DD0488">
      <w:pPr>
        <w:ind w:right="20"/>
        <w:jc w:val="center"/>
        <w:rPr>
          <w:sz w:val="20"/>
          <w:szCs w:val="20"/>
        </w:rPr>
      </w:pPr>
      <w:r>
        <w:rPr>
          <w:rFonts w:ascii="Arial" w:eastAsia="Arial" w:hAnsi="Arial" w:cs="Arial"/>
          <w:sz w:val="24"/>
          <w:szCs w:val="24"/>
        </w:rPr>
        <w:t xml:space="preserve">Dawn Argula, </w:t>
      </w:r>
      <w:r>
        <w:rPr>
          <w:rFonts w:ascii="Arial" w:eastAsia="Arial" w:hAnsi="Arial" w:cs="Arial"/>
          <w:sz w:val="24"/>
          <w:szCs w:val="24"/>
        </w:rPr>
        <w:t>Committee Member</w:t>
      </w:r>
    </w:p>
    <w:p w14:paraId="4BF7E448" w14:textId="77777777" w:rsidR="004B6182" w:rsidRDefault="004B6182">
      <w:pPr>
        <w:spacing w:line="48" w:lineRule="exact"/>
        <w:rPr>
          <w:sz w:val="24"/>
          <w:szCs w:val="24"/>
        </w:rPr>
      </w:pPr>
    </w:p>
    <w:p w14:paraId="7FFD827B" w14:textId="77777777" w:rsidR="004B6182" w:rsidRDefault="00DD0488">
      <w:pPr>
        <w:ind w:right="20"/>
        <w:jc w:val="center"/>
        <w:rPr>
          <w:sz w:val="20"/>
          <w:szCs w:val="20"/>
        </w:rPr>
      </w:pPr>
      <w:r>
        <w:rPr>
          <w:rFonts w:ascii="Arial" w:eastAsia="Arial" w:hAnsi="Arial" w:cs="Arial"/>
          <w:sz w:val="24"/>
          <w:szCs w:val="24"/>
        </w:rPr>
        <w:t>Steven Dunbar, Committee Member</w:t>
      </w:r>
    </w:p>
    <w:p w14:paraId="3B83B134" w14:textId="77777777" w:rsidR="004B6182" w:rsidRDefault="004B6182">
      <w:pPr>
        <w:spacing w:line="48" w:lineRule="exact"/>
        <w:rPr>
          <w:sz w:val="24"/>
          <w:szCs w:val="24"/>
        </w:rPr>
      </w:pPr>
    </w:p>
    <w:p w14:paraId="4631EFEE" w14:textId="77777777" w:rsidR="004B6182" w:rsidRDefault="00DD0488">
      <w:pPr>
        <w:ind w:right="20"/>
        <w:jc w:val="center"/>
        <w:rPr>
          <w:sz w:val="20"/>
          <w:szCs w:val="20"/>
        </w:rPr>
      </w:pPr>
      <w:r>
        <w:rPr>
          <w:rFonts w:ascii="Arial" w:eastAsia="Arial" w:hAnsi="Arial" w:cs="Arial"/>
          <w:sz w:val="24"/>
          <w:szCs w:val="24"/>
        </w:rPr>
        <w:t>Jill Farrell, Committee Member</w:t>
      </w:r>
    </w:p>
    <w:p w14:paraId="04CE67B7" w14:textId="77777777" w:rsidR="004B6182" w:rsidRDefault="004B6182">
      <w:pPr>
        <w:spacing w:line="48" w:lineRule="exact"/>
        <w:rPr>
          <w:sz w:val="24"/>
          <w:szCs w:val="24"/>
        </w:rPr>
      </w:pPr>
    </w:p>
    <w:p w14:paraId="7D6D7A52" w14:textId="77777777" w:rsidR="004B6182" w:rsidRDefault="00DD0488">
      <w:pPr>
        <w:ind w:right="20"/>
        <w:jc w:val="center"/>
        <w:rPr>
          <w:sz w:val="20"/>
          <w:szCs w:val="20"/>
        </w:rPr>
      </w:pPr>
      <w:r>
        <w:rPr>
          <w:rFonts w:ascii="Arial" w:eastAsia="Arial" w:hAnsi="Arial" w:cs="Arial"/>
          <w:sz w:val="24"/>
          <w:szCs w:val="24"/>
        </w:rPr>
        <w:t>Mark Palajac, Committee Member</w:t>
      </w:r>
    </w:p>
    <w:p w14:paraId="6BFA8762" w14:textId="77777777" w:rsidR="004B6182" w:rsidRDefault="004B6182">
      <w:pPr>
        <w:spacing w:line="48" w:lineRule="exact"/>
        <w:rPr>
          <w:sz w:val="24"/>
          <w:szCs w:val="24"/>
        </w:rPr>
      </w:pPr>
    </w:p>
    <w:p w14:paraId="0528B484" w14:textId="77777777" w:rsidR="004B6182" w:rsidRDefault="00DD0488">
      <w:pPr>
        <w:ind w:right="20"/>
        <w:jc w:val="center"/>
        <w:rPr>
          <w:sz w:val="20"/>
          <w:szCs w:val="20"/>
        </w:rPr>
      </w:pPr>
      <w:r>
        <w:rPr>
          <w:rFonts w:ascii="Arial" w:eastAsia="Arial" w:hAnsi="Arial" w:cs="Arial"/>
          <w:sz w:val="24"/>
          <w:szCs w:val="24"/>
        </w:rPr>
        <w:t>Neal Pann, Committee Member</w:t>
      </w:r>
    </w:p>
    <w:p w14:paraId="05A1CD73" w14:textId="77777777" w:rsidR="004B6182" w:rsidRDefault="004B6182">
      <w:pPr>
        <w:spacing w:line="48" w:lineRule="exact"/>
        <w:rPr>
          <w:sz w:val="24"/>
          <w:szCs w:val="24"/>
        </w:rPr>
      </w:pPr>
    </w:p>
    <w:p w14:paraId="2B536FAC" w14:textId="77777777" w:rsidR="004B6182" w:rsidRDefault="00DD0488">
      <w:pPr>
        <w:ind w:right="20"/>
        <w:jc w:val="center"/>
        <w:rPr>
          <w:sz w:val="20"/>
          <w:szCs w:val="20"/>
        </w:rPr>
      </w:pPr>
      <w:r>
        <w:rPr>
          <w:rFonts w:ascii="Arial" w:eastAsia="Arial" w:hAnsi="Arial" w:cs="Arial"/>
          <w:sz w:val="24"/>
          <w:szCs w:val="24"/>
        </w:rPr>
        <w:t>Steve Stamos, Committee Member</w:t>
      </w:r>
    </w:p>
    <w:p w14:paraId="3AEFEA7C" w14:textId="77777777" w:rsidR="004B6182" w:rsidRDefault="004B6182">
      <w:pPr>
        <w:spacing w:line="48" w:lineRule="exact"/>
        <w:rPr>
          <w:sz w:val="24"/>
          <w:szCs w:val="24"/>
        </w:rPr>
      </w:pPr>
    </w:p>
    <w:p w14:paraId="21035816" w14:textId="77777777" w:rsidR="004B6182" w:rsidRDefault="00DD0488">
      <w:pPr>
        <w:ind w:right="20"/>
        <w:jc w:val="center"/>
        <w:rPr>
          <w:sz w:val="20"/>
          <w:szCs w:val="20"/>
        </w:rPr>
      </w:pPr>
      <w:r>
        <w:rPr>
          <w:rFonts w:ascii="Arial" w:eastAsia="Arial" w:hAnsi="Arial" w:cs="Arial"/>
          <w:sz w:val="24"/>
          <w:szCs w:val="24"/>
        </w:rPr>
        <w:t>Marco Torres, Committee Member</w:t>
      </w:r>
    </w:p>
    <w:p w14:paraId="185710F2" w14:textId="77777777" w:rsidR="004B6182" w:rsidRDefault="00DD0488">
      <w:pPr>
        <w:spacing w:line="20" w:lineRule="exact"/>
        <w:rPr>
          <w:sz w:val="24"/>
          <w:szCs w:val="24"/>
        </w:rPr>
      </w:pPr>
      <w:r>
        <w:rPr>
          <w:noProof/>
          <w:sz w:val="24"/>
          <w:szCs w:val="24"/>
        </w:rPr>
        <w:drawing>
          <wp:anchor distT="0" distB="0" distL="114300" distR="114300" simplePos="0" relativeHeight="251654656" behindDoc="1" locked="0" layoutInCell="0" allowOverlap="1" wp14:anchorId="3D275160" wp14:editId="2869AC7D">
            <wp:simplePos x="0" y="0"/>
            <wp:positionH relativeFrom="column">
              <wp:posOffset>-50165</wp:posOffset>
            </wp:positionH>
            <wp:positionV relativeFrom="paragraph">
              <wp:posOffset>1551305</wp:posOffset>
            </wp:positionV>
            <wp:extent cx="6515100" cy="7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15100" cy="7620"/>
                    </a:xfrm>
                    <a:prstGeom prst="rect">
                      <a:avLst/>
                    </a:prstGeom>
                    <a:noFill/>
                  </pic:spPr>
                </pic:pic>
              </a:graphicData>
            </a:graphic>
          </wp:anchor>
        </w:drawing>
      </w:r>
    </w:p>
    <w:p w14:paraId="5F31DC4B" w14:textId="77777777" w:rsidR="004B6182" w:rsidRDefault="004B6182">
      <w:pPr>
        <w:sectPr w:rsidR="004B6182">
          <w:pgSz w:w="12240" w:h="15840"/>
          <w:pgMar w:top="1440" w:right="1100" w:bottom="0" w:left="1040" w:header="0" w:footer="0" w:gutter="0"/>
          <w:cols w:space="720" w:equalWidth="0">
            <w:col w:w="10100"/>
          </w:cols>
        </w:sectPr>
      </w:pPr>
    </w:p>
    <w:p w14:paraId="16DD14EC" w14:textId="77777777" w:rsidR="004B6182" w:rsidRDefault="004B6182">
      <w:pPr>
        <w:spacing w:line="200" w:lineRule="exact"/>
        <w:rPr>
          <w:sz w:val="24"/>
          <w:szCs w:val="24"/>
        </w:rPr>
      </w:pPr>
    </w:p>
    <w:p w14:paraId="3A7855E3" w14:textId="77777777" w:rsidR="004B6182" w:rsidRDefault="004B6182">
      <w:pPr>
        <w:spacing w:line="200" w:lineRule="exact"/>
        <w:rPr>
          <w:sz w:val="24"/>
          <w:szCs w:val="24"/>
        </w:rPr>
      </w:pPr>
    </w:p>
    <w:p w14:paraId="3583A920" w14:textId="77777777" w:rsidR="004B6182" w:rsidRDefault="004B6182">
      <w:pPr>
        <w:spacing w:line="200" w:lineRule="exact"/>
        <w:rPr>
          <w:sz w:val="24"/>
          <w:szCs w:val="24"/>
        </w:rPr>
      </w:pPr>
    </w:p>
    <w:p w14:paraId="16FC0B4B" w14:textId="77777777" w:rsidR="004B6182" w:rsidRDefault="004B6182">
      <w:pPr>
        <w:spacing w:line="200" w:lineRule="exact"/>
        <w:rPr>
          <w:sz w:val="24"/>
          <w:szCs w:val="24"/>
        </w:rPr>
      </w:pPr>
    </w:p>
    <w:p w14:paraId="5E49E77A" w14:textId="77777777" w:rsidR="004B6182" w:rsidRDefault="004B6182">
      <w:pPr>
        <w:spacing w:line="200" w:lineRule="exact"/>
        <w:rPr>
          <w:sz w:val="24"/>
          <w:szCs w:val="24"/>
        </w:rPr>
      </w:pPr>
    </w:p>
    <w:p w14:paraId="54422C1B" w14:textId="77777777" w:rsidR="004B6182" w:rsidRDefault="004B6182">
      <w:pPr>
        <w:spacing w:line="200" w:lineRule="exact"/>
        <w:rPr>
          <w:sz w:val="24"/>
          <w:szCs w:val="24"/>
        </w:rPr>
      </w:pPr>
    </w:p>
    <w:p w14:paraId="09A2DA29" w14:textId="77777777" w:rsidR="004B6182" w:rsidRDefault="004B6182">
      <w:pPr>
        <w:spacing w:line="200" w:lineRule="exact"/>
        <w:rPr>
          <w:sz w:val="24"/>
          <w:szCs w:val="24"/>
        </w:rPr>
      </w:pPr>
    </w:p>
    <w:p w14:paraId="4797FBE9" w14:textId="77777777" w:rsidR="004B6182" w:rsidRDefault="004B6182">
      <w:pPr>
        <w:spacing w:line="200" w:lineRule="exact"/>
        <w:rPr>
          <w:sz w:val="24"/>
          <w:szCs w:val="24"/>
        </w:rPr>
      </w:pPr>
    </w:p>
    <w:p w14:paraId="2CA7E925" w14:textId="77777777" w:rsidR="004B6182" w:rsidRDefault="004B6182">
      <w:pPr>
        <w:spacing w:line="200" w:lineRule="exact"/>
        <w:rPr>
          <w:sz w:val="24"/>
          <w:szCs w:val="24"/>
        </w:rPr>
      </w:pPr>
    </w:p>
    <w:p w14:paraId="40A7FF91" w14:textId="77777777" w:rsidR="004B6182" w:rsidRDefault="004B6182">
      <w:pPr>
        <w:spacing w:line="200" w:lineRule="exact"/>
        <w:rPr>
          <w:sz w:val="24"/>
          <w:szCs w:val="24"/>
        </w:rPr>
      </w:pPr>
    </w:p>
    <w:p w14:paraId="08043053" w14:textId="77777777" w:rsidR="004B6182" w:rsidRDefault="004B6182">
      <w:pPr>
        <w:spacing w:line="200" w:lineRule="exact"/>
        <w:rPr>
          <w:sz w:val="24"/>
          <w:szCs w:val="24"/>
        </w:rPr>
      </w:pPr>
    </w:p>
    <w:p w14:paraId="23BEA10B" w14:textId="77777777" w:rsidR="004B6182" w:rsidRDefault="004B6182">
      <w:pPr>
        <w:spacing w:line="309" w:lineRule="exact"/>
        <w:rPr>
          <w:sz w:val="24"/>
          <w:szCs w:val="24"/>
        </w:rPr>
      </w:pPr>
    </w:p>
    <w:p w14:paraId="6334E202" w14:textId="77777777" w:rsidR="004B6182" w:rsidRDefault="00DD0488">
      <w:pPr>
        <w:spacing w:line="324" w:lineRule="auto"/>
        <w:ind w:right="3440"/>
        <w:rPr>
          <w:sz w:val="20"/>
          <w:szCs w:val="20"/>
        </w:rPr>
      </w:pPr>
      <w:r>
        <w:rPr>
          <w:rFonts w:ascii="Arial" w:eastAsia="Arial" w:hAnsi="Arial" w:cs="Arial"/>
          <w:sz w:val="20"/>
          <w:szCs w:val="20"/>
        </w:rPr>
        <w:t xml:space="preserve">Livermore </w:t>
      </w:r>
      <w:r>
        <w:rPr>
          <w:rFonts w:ascii="Arial" w:eastAsia="Arial" w:hAnsi="Arial" w:cs="Arial"/>
          <w:sz w:val="20"/>
          <w:szCs w:val="20"/>
        </w:rPr>
        <w:t>Community Asset Management Program (CAMP) Outreach Committee Agenda</w:t>
      </w:r>
    </w:p>
    <w:p w14:paraId="7ECF5DB6" w14:textId="77777777" w:rsidR="004B6182" w:rsidRDefault="00DD0488">
      <w:pPr>
        <w:spacing w:line="20" w:lineRule="exact"/>
        <w:rPr>
          <w:sz w:val="24"/>
          <w:szCs w:val="24"/>
        </w:rPr>
      </w:pPr>
      <w:r>
        <w:rPr>
          <w:sz w:val="24"/>
          <w:szCs w:val="24"/>
        </w:rPr>
        <w:br w:type="column"/>
      </w:r>
    </w:p>
    <w:p w14:paraId="744AFA09" w14:textId="77777777" w:rsidR="004B6182" w:rsidRDefault="004B6182">
      <w:pPr>
        <w:spacing w:line="200" w:lineRule="exact"/>
        <w:rPr>
          <w:sz w:val="24"/>
          <w:szCs w:val="24"/>
        </w:rPr>
      </w:pPr>
    </w:p>
    <w:p w14:paraId="7B673343" w14:textId="77777777" w:rsidR="004B6182" w:rsidRDefault="004B6182">
      <w:pPr>
        <w:spacing w:line="200" w:lineRule="exact"/>
        <w:rPr>
          <w:sz w:val="24"/>
          <w:szCs w:val="24"/>
        </w:rPr>
      </w:pPr>
    </w:p>
    <w:p w14:paraId="41268541" w14:textId="77777777" w:rsidR="004B6182" w:rsidRDefault="004B6182">
      <w:pPr>
        <w:spacing w:line="200" w:lineRule="exact"/>
        <w:rPr>
          <w:sz w:val="24"/>
          <w:szCs w:val="24"/>
        </w:rPr>
      </w:pPr>
    </w:p>
    <w:p w14:paraId="7DD2E873" w14:textId="77777777" w:rsidR="004B6182" w:rsidRDefault="004B6182">
      <w:pPr>
        <w:spacing w:line="200" w:lineRule="exact"/>
        <w:rPr>
          <w:sz w:val="24"/>
          <w:szCs w:val="24"/>
        </w:rPr>
      </w:pPr>
    </w:p>
    <w:p w14:paraId="1F2C7BD1" w14:textId="77777777" w:rsidR="004B6182" w:rsidRDefault="004B6182">
      <w:pPr>
        <w:spacing w:line="200" w:lineRule="exact"/>
        <w:rPr>
          <w:sz w:val="24"/>
          <w:szCs w:val="24"/>
        </w:rPr>
      </w:pPr>
    </w:p>
    <w:p w14:paraId="0896B41B" w14:textId="77777777" w:rsidR="004B6182" w:rsidRDefault="004B6182">
      <w:pPr>
        <w:spacing w:line="200" w:lineRule="exact"/>
        <w:rPr>
          <w:sz w:val="24"/>
          <w:szCs w:val="24"/>
        </w:rPr>
      </w:pPr>
    </w:p>
    <w:p w14:paraId="1888259C" w14:textId="77777777" w:rsidR="004B6182" w:rsidRDefault="004B6182">
      <w:pPr>
        <w:spacing w:line="200" w:lineRule="exact"/>
        <w:rPr>
          <w:sz w:val="24"/>
          <w:szCs w:val="24"/>
        </w:rPr>
      </w:pPr>
    </w:p>
    <w:p w14:paraId="3A17952F" w14:textId="77777777" w:rsidR="004B6182" w:rsidRDefault="004B6182">
      <w:pPr>
        <w:spacing w:line="200" w:lineRule="exact"/>
        <w:rPr>
          <w:sz w:val="24"/>
          <w:szCs w:val="24"/>
        </w:rPr>
      </w:pPr>
    </w:p>
    <w:p w14:paraId="35C2F8CD" w14:textId="77777777" w:rsidR="004B6182" w:rsidRDefault="004B6182">
      <w:pPr>
        <w:spacing w:line="200" w:lineRule="exact"/>
        <w:rPr>
          <w:sz w:val="24"/>
          <w:szCs w:val="24"/>
        </w:rPr>
      </w:pPr>
    </w:p>
    <w:p w14:paraId="13CFAA51" w14:textId="77777777" w:rsidR="004B6182" w:rsidRDefault="004B6182">
      <w:pPr>
        <w:spacing w:line="200" w:lineRule="exact"/>
        <w:rPr>
          <w:sz w:val="24"/>
          <w:szCs w:val="24"/>
        </w:rPr>
      </w:pPr>
    </w:p>
    <w:p w14:paraId="20C590BD" w14:textId="77777777" w:rsidR="004B6182" w:rsidRDefault="004B6182">
      <w:pPr>
        <w:spacing w:line="200" w:lineRule="exact"/>
        <w:rPr>
          <w:sz w:val="24"/>
          <w:szCs w:val="24"/>
        </w:rPr>
      </w:pPr>
    </w:p>
    <w:p w14:paraId="564E55AF" w14:textId="77777777" w:rsidR="004B6182" w:rsidRDefault="004B6182">
      <w:pPr>
        <w:spacing w:line="289" w:lineRule="exact"/>
        <w:rPr>
          <w:sz w:val="24"/>
          <w:szCs w:val="24"/>
        </w:rPr>
      </w:pPr>
    </w:p>
    <w:p w14:paraId="163A0F2A" w14:textId="77777777" w:rsidR="004B6182" w:rsidRDefault="00DD0488">
      <w:pPr>
        <w:rPr>
          <w:sz w:val="20"/>
          <w:szCs w:val="20"/>
        </w:rPr>
      </w:pPr>
      <w:r>
        <w:rPr>
          <w:rFonts w:ascii="Arial" w:eastAsia="Arial" w:hAnsi="Arial" w:cs="Arial"/>
          <w:sz w:val="20"/>
          <w:szCs w:val="20"/>
        </w:rPr>
        <w:t>March 9, 2022</w:t>
      </w:r>
    </w:p>
    <w:p w14:paraId="4C648A03" w14:textId="77777777" w:rsidR="004B6182" w:rsidRDefault="004B6182">
      <w:pPr>
        <w:sectPr w:rsidR="004B6182">
          <w:type w:val="continuous"/>
          <w:pgSz w:w="12240" w:h="15840"/>
          <w:pgMar w:top="1440" w:right="1100" w:bottom="0" w:left="1040" w:header="0" w:footer="0" w:gutter="0"/>
          <w:cols w:num="2" w:space="720" w:equalWidth="0">
            <w:col w:w="8080" w:space="720"/>
            <w:col w:w="1300"/>
          </w:cols>
        </w:sectPr>
      </w:pPr>
    </w:p>
    <w:p w14:paraId="480F6111" w14:textId="77777777" w:rsidR="004B6182" w:rsidRDefault="00DD0488">
      <w:pPr>
        <w:numPr>
          <w:ilvl w:val="0"/>
          <w:numId w:val="1"/>
        </w:numPr>
        <w:tabs>
          <w:tab w:val="left" w:pos="1036"/>
        </w:tabs>
        <w:spacing w:line="512" w:lineRule="auto"/>
        <w:ind w:left="40" w:right="7100"/>
        <w:rPr>
          <w:rFonts w:ascii="Arial" w:eastAsia="Arial" w:hAnsi="Arial" w:cs="Arial"/>
          <w:b/>
          <w:bCs/>
          <w:sz w:val="24"/>
          <w:szCs w:val="24"/>
        </w:rPr>
      </w:pPr>
      <w:r>
        <w:rPr>
          <w:rFonts w:ascii="Arial" w:eastAsia="Arial" w:hAnsi="Arial" w:cs="Arial"/>
          <w:b/>
          <w:bCs/>
          <w:sz w:val="24"/>
          <w:szCs w:val="24"/>
        </w:rPr>
        <w:lastRenderedPageBreak/>
        <w:t>CALL TO ORDER ROLL CALL</w:t>
      </w:r>
    </w:p>
    <w:p w14:paraId="110BAA10" w14:textId="77777777" w:rsidR="004B6182" w:rsidRDefault="004B6182">
      <w:pPr>
        <w:spacing w:line="2" w:lineRule="exact"/>
        <w:rPr>
          <w:sz w:val="20"/>
          <w:szCs w:val="20"/>
        </w:rPr>
      </w:pPr>
    </w:p>
    <w:p w14:paraId="0787D5F9" w14:textId="77777777" w:rsidR="004B6182" w:rsidRDefault="00DD0488">
      <w:pPr>
        <w:ind w:left="40"/>
        <w:rPr>
          <w:sz w:val="20"/>
          <w:szCs w:val="20"/>
        </w:rPr>
      </w:pPr>
      <w:r>
        <w:rPr>
          <w:rFonts w:ascii="Arial" w:eastAsia="Arial" w:hAnsi="Arial" w:cs="Arial"/>
        </w:rPr>
        <w:t>Committee Member Marco Torres</w:t>
      </w:r>
    </w:p>
    <w:p w14:paraId="012860BE" w14:textId="77777777" w:rsidR="004B6182" w:rsidRDefault="004B6182">
      <w:pPr>
        <w:spacing w:line="39" w:lineRule="exact"/>
        <w:rPr>
          <w:sz w:val="20"/>
          <w:szCs w:val="20"/>
        </w:rPr>
      </w:pPr>
    </w:p>
    <w:p w14:paraId="0513FDBE" w14:textId="77777777" w:rsidR="004B6182" w:rsidRDefault="00DD0488">
      <w:pPr>
        <w:ind w:left="40"/>
        <w:rPr>
          <w:sz w:val="20"/>
          <w:szCs w:val="20"/>
        </w:rPr>
      </w:pPr>
      <w:r>
        <w:rPr>
          <w:rFonts w:ascii="Arial" w:eastAsia="Arial" w:hAnsi="Arial" w:cs="Arial"/>
        </w:rPr>
        <w:t>Committee Member Steve Stamos</w:t>
      </w:r>
    </w:p>
    <w:p w14:paraId="6AFA15A6" w14:textId="77777777" w:rsidR="004B6182" w:rsidRDefault="004B6182">
      <w:pPr>
        <w:spacing w:line="35" w:lineRule="exact"/>
        <w:rPr>
          <w:sz w:val="20"/>
          <w:szCs w:val="20"/>
        </w:rPr>
      </w:pPr>
    </w:p>
    <w:p w14:paraId="171D6C6A" w14:textId="77777777" w:rsidR="004B6182" w:rsidRDefault="00DD0488">
      <w:pPr>
        <w:ind w:left="40"/>
        <w:rPr>
          <w:sz w:val="20"/>
          <w:szCs w:val="20"/>
        </w:rPr>
      </w:pPr>
      <w:r>
        <w:rPr>
          <w:rFonts w:ascii="Arial" w:eastAsia="Arial" w:hAnsi="Arial" w:cs="Arial"/>
        </w:rPr>
        <w:t>Committee Member Neal Pann</w:t>
      </w:r>
    </w:p>
    <w:p w14:paraId="5ED4D055" w14:textId="77777777" w:rsidR="004B6182" w:rsidRDefault="004B6182">
      <w:pPr>
        <w:spacing w:line="35" w:lineRule="exact"/>
        <w:rPr>
          <w:sz w:val="20"/>
          <w:szCs w:val="20"/>
        </w:rPr>
      </w:pPr>
    </w:p>
    <w:p w14:paraId="25494511" w14:textId="77777777" w:rsidR="004B6182" w:rsidRDefault="00DD0488">
      <w:pPr>
        <w:ind w:left="40"/>
        <w:rPr>
          <w:sz w:val="20"/>
          <w:szCs w:val="20"/>
        </w:rPr>
      </w:pPr>
      <w:r>
        <w:rPr>
          <w:rFonts w:ascii="Arial" w:eastAsia="Arial" w:hAnsi="Arial" w:cs="Arial"/>
        </w:rPr>
        <w:t xml:space="preserve">Committee </w:t>
      </w:r>
      <w:r>
        <w:rPr>
          <w:rFonts w:ascii="Arial" w:eastAsia="Arial" w:hAnsi="Arial" w:cs="Arial"/>
        </w:rPr>
        <w:t>Member Mark Palajac</w:t>
      </w:r>
    </w:p>
    <w:p w14:paraId="06EB5E24" w14:textId="77777777" w:rsidR="004B6182" w:rsidRDefault="004B6182">
      <w:pPr>
        <w:spacing w:line="35" w:lineRule="exact"/>
        <w:rPr>
          <w:sz w:val="20"/>
          <w:szCs w:val="20"/>
        </w:rPr>
      </w:pPr>
    </w:p>
    <w:p w14:paraId="0E875111" w14:textId="77777777" w:rsidR="004B6182" w:rsidRDefault="00DD0488">
      <w:pPr>
        <w:ind w:left="40"/>
        <w:rPr>
          <w:sz w:val="20"/>
          <w:szCs w:val="20"/>
        </w:rPr>
      </w:pPr>
      <w:r>
        <w:rPr>
          <w:rFonts w:ascii="Arial" w:eastAsia="Arial" w:hAnsi="Arial" w:cs="Arial"/>
        </w:rPr>
        <w:t>Committee Member Jill Farrell</w:t>
      </w:r>
    </w:p>
    <w:p w14:paraId="783D9F50" w14:textId="77777777" w:rsidR="004B6182" w:rsidRDefault="004B6182">
      <w:pPr>
        <w:spacing w:line="35" w:lineRule="exact"/>
        <w:rPr>
          <w:sz w:val="20"/>
          <w:szCs w:val="20"/>
        </w:rPr>
      </w:pPr>
    </w:p>
    <w:p w14:paraId="6F15AB5B" w14:textId="77777777" w:rsidR="004B6182" w:rsidRDefault="00DD0488">
      <w:pPr>
        <w:ind w:left="40"/>
        <w:rPr>
          <w:sz w:val="20"/>
          <w:szCs w:val="20"/>
        </w:rPr>
      </w:pPr>
      <w:r>
        <w:rPr>
          <w:rFonts w:ascii="Arial" w:eastAsia="Arial" w:hAnsi="Arial" w:cs="Arial"/>
        </w:rPr>
        <w:t>Committee Member Steven Dunbar</w:t>
      </w:r>
    </w:p>
    <w:p w14:paraId="2D5BC675" w14:textId="77777777" w:rsidR="004B6182" w:rsidRDefault="004B6182">
      <w:pPr>
        <w:spacing w:line="35" w:lineRule="exact"/>
        <w:rPr>
          <w:sz w:val="20"/>
          <w:szCs w:val="20"/>
        </w:rPr>
      </w:pPr>
    </w:p>
    <w:p w14:paraId="34D94ED8" w14:textId="77777777" w:rsidR="004B6182" w:rsidRDefault="00DD0488">
      <w:pPr>
        <w:ind w:left="40"/>
        <w:rPr>
          <w:sz w:val="20"/>
          <w:szCs w:val="20"/>
        </w:rPr>
      </w:pPr>
      <w:r>
        <w:rPr>
          <w:rFonts w:ascii="Arial" w:eastAsia="Arial" w:hAnsi="Arial" w:cs="Arial"/>
        </w:rPr>
        <w:t>Committee Member Dawn Argula</w:t>
      </w:r>
    </w:p>
    <w:p w14:paraId="0FB2943B" w14:textId="77777777" w:rsidR="004B6182" w:rsidRDefault="004B6182">
      <w:pPr>
        <w:spacing w:line="35" w:lineRule="exact"/>
        <w:rPr>
          <w:sz w:val="20"/>
          <w:szCs w:val="20"/>
        </w:rPr>
      </w:pPr>
    </w:p>
    <w:p w14:paraId="50ED5427" w14:textId="77777777" w:rsidR="004B6182" w:rsidRDefault="00DD0488">
      <w:pPr>
        <w:ind w:left="40"/>
        <w:rPr>
          <w:sz w:val="20"/>
          <w:szCs w:val="20"/>
        </w:rPr>
      </w:pPr>
      <w:r>
        <w:rPr>
          <w:rFonts w:ascii="Arial" w:eastAsia="Arial" w:hAnsi="Arial" w:cs="Arial"/>
        </w:rPr>
        <w:t>Vice Chair Jennifer Yeamans</w:t>
      </w:r>
    </w:p>
    <w:p w14:paraId="3BC24944" w14:textId="77777777" w:rsidR="004B6182" w:rsidRDefault="004B6182">
      <w:pPr>
        <w:spacing w:line="35" w:lineRule="exact"/>
        <w:rPr>
          <w:sz w:val="20"/>
          <w:szCs w:val="20"/>
        </w:rPr>
      </w:pPr>
    </w:p>
    <w:p w14:paraId="27817B2A" w14:textId="77777777" w:rsidR="004B6182" w:rsidRDefault="00DD0488">
      <w:pPr>
        <w:ind w:left="40"/>
        <w:rPr>
          <w:sz w:val="20"/>
          <w:szCs w:val="20"/>
        </w:rPr>
      </w:pPr>
      <w:r>
        <w:rPr>
          <w:rFonts w:ascii="Arial" w:eastAsia="Arial" w:hAnsi="Arial" w:cs="Arial"/>
        </w:rPr>
        <w:t>Chair Dharana (Donna) Allen</w:t>
      </w:r>
    </w:p>
    <w:p w14:paraId="2D5EBC59" w14:textId="77777777" w:rsidR="004B6182" w:rsidRDefault="004B6182">
      <w:pPr>
        <w:spacing w:line="268" w:lineRule="exact"/>
        <w:rPr>
          <w:sz w:val="20"/>
          <w:szCs w:val="20"/>
        </w:rPr>
      </w:pPr>
    </w:p>
    <w:p w14:paraId="266C5DC1" w14:textId="77777777" w:rsidR="004B6182" w:rsidRDefault="00DD0488">
      <w:pPr>
        <w:numPr>
          <w:ilvl w:val="0"/>
          <w:numId w:val="2"/>
        </w:numPr>
        <w:tabs>
          <w:tab w:val="left" w:pos="1040"/>
        </w:tabs>
        <w:ind w:left="1040" w:hanging="1000"/>
        <w:rPr>
          <w:rFonts w:ascii="Arial" w:eastAsia="Arial" w:hAnsi="Arial" w:cs="Arial"/>
          <w:b/>
          <w:bCs/>
          <w:sz w:val="24"/>
          <w:szCs w:val="24"/>
        </w:rPr>
      </w:pPr>
      <w:r>
        <w:rPr>
          <w:rFonts w:ascii="Arial" w:eastAsia="Arial" w:hAnsi="Arial" w:cs="Arial"/>
          <w:b/>
          <w:bCs/>
          <w:sz w:val="24"/>
          <w:szCs w:val="24"/>
        </w:rPr>
        <w:t>CITIZENS FORUM</w:t>
      </w:r>
    </w:p>
    <w:p w14:paraId="26556A2A" w14:textId="77777777" w:rsidR="004B6182" w:rsidRDefault="004B6182">
      <w:pPr>
        <w:spacing w:line="65" w:lineRule="exact"/>
        <w:rPr>
          <w:sz w:val="20"/>
          <w:szCs w:val="20"/>
        </w:rPr>
      </w:pPr>
    </w:p>
    <w:p w14:paraId="35D697D0" w14:textId="77777777" w:rsidR="004B6182" w:rsidRDefault="00DD0488">
      <w:pPr>
        <w:spacing w:line="268" w:lineRule="auto"/>
        <w:ind w:left="1640" w:right="140"/>
        <w:rPr>
          <w:sz w:val="20"/>
          <w:szCs w:val="20"/>
        </w:rPr>
      </w:pPr>
      <w:r>
        <w:rPr>
          <w:rFonts w:ascii="Arial" w:eastAsia="Arial" w:hAnsi="Arial" w:cs="Arial"/>
        </w:rPr>
        <w:t xml:space="preserve">In conformance with the Brown Act, no Committee action can </w:t>
      </w:r>
      <w:r>
        <w:rPr>
          <w:rFonts w:ascii="Arial" w:eastAsia="Arial" w:hAnsi="Arial" w:cs="Arial"/>
        </w:rPr>
        <w:t>occur on items presented during Citizens Forum.</w:t>
      </w:r>
    </w:p>
    <w:p w14:paraId="048AD624" w14:textId="77777777" w:rsidR="004B6182" w:rsidRDefault="00DD0488">
      <w:pPr>
        <w:spacing w:line="20" w:lineRule="exact"/>
        <w:rPr>
          <w:sz w:val="20"/>
          <w:szCs w:val="20"/>
        </w:rPr>
      </w:pPr>
      <w:r>
        <w:rPr>
          <w:noProof/>
          <w:sz w:val="20"/>
          <w:szCs w:val="20"/>
        </w:rPr>
        <w:drawing>
          <wp:anchor distT="0" distB="0" distL="114300" distR="114300" simplePos="0" relativeHeight="251655680" behindDoc="1" locked="0" layoutInCell="0" allowOverlap="1" wp14:anchorId="790AFE5D" wp14:editId="35CD3683">
            <wp:simplePos x="0" y="0"/>
            <wp:positionH relativeFrom="column">
              <wp:posOffset>901700</wp:posOffset>
            </wp:positionH>
            <wp:positionV relativeFrom="paragraph">
              <wp:posOffset>-285750</wp:posOffset>
            </wp:positionV>
            <wp:extent cx="53340" cy="53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3340" cy="53340"/>
                    </a:xfrm>
                    <a:prstGeom prst="rect">
                      <a:avLst/>
                    </a:prstGeom>
                    <a:noFill/>
                  </pic:spPr>
                </pic:pic>
              </a:graphicData>
            </a:graphic>
          </wp:anchor>
        </w:drawing>
      </w:r>
    </w:p>
    <w:p w14:paraId="5D45D2CE" w14:textId="77777777" w:rsidR="004B6182" w:rsidRDefault="00DD0488">
      <w:pPr>
        <w:spacing w:line="273" w:lineRule="auto"/>
        <w:ind w:left="1640" w:right="60"/>
        <w:rPr>
          <w:sz w:val="20"/>
          <w:szCs w:val="20"/>
        </w:rPr>
      </w:pPr>
      <w:r>
        <w:rPr>
          <w:rFonts w:ascii="Arial" w:eastAsia="Arial" w:hAnsi="Arial" w:cs="Arial"/>
        </w:rPr>
        <w:t>Please log into Zoom to provide written comments using Zoom Q&amp;A during the Meeting. Comments are limited to a maximum of 500 words per person and will be read into the record by the meeting clerk.</w:t>
      </w:r>
    </w:p>
    <w:p w14:paraId="5AB51DB9" w14:textId="77777777" w:rsidR="004B6182" w:rsidRDefault="00DD0488">
      <w:pPr>
        <w:spacing w:line="20" w:lineRule="exact"/>
        <w:rPr>
          <w:sz w:val="20"/>
          <w:szCs w:val="20"/>
        </w:rPr>
      </w:pPr>
      <w:r>
        <w:rPr>
          <w:noProof/>
          <w:sz w:val="20"/>
          <w:szCs w:val="20"/>
        </w:rPr>
        <w:drawing>
          <wp:anchor distT="0" distB="0" distL="114300" distR="114300" simplePos="0" relativeHeight="251656704" behindDoc="1" locked="0" layoutInCell="0" allowOverlap="1" wp14:anchorId="1CB11BD4" wp14:editId="51855E7E">
            <wp:simplePos x="0" y="0"/>
            <wp:positionH relativeFrom="column">
              <wp:posOffset>901700</wp:posOffset>
            </wp:positionH>
            <wp:positionV relativeFrom="paragraph">
              <wp:posOffset>-468630</wp:posOffset>
            </wp:positionV>
            <wp:extent cx="53340" cy="533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340" cy="5334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0486F6BF" wp14:editId="48B4B13D">
            <wp:simplePos x="0" y="0"/>
            <wp:positionH relativeFrom="column">
              <wp:posOffset>901700</wp:posOffset>
            </wp:positionH>
            <wp:positionV relativeFrom="paragraph">
              <wp:posOffset>-285750</wp:posOffset>
            </wp:positionV>
            <wp:extent cx="53340" cy="533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3340" cy="53340"/>
                    </a:xfrm>
                    <a:prstGeom prst="rect">
                      <a:avLst/>
                    </a:prstGeom>
                    <a:noFill/>
                  </pic:spPr>
                </pic:pic>
              </a:graphicData>
            </a:graphic>
          </wp:anchor>
        </w:drawing>
      </w:r>
    </w:p>
    <w:p w14:paraId="714229D5" w14:textId="77777777" w:rsidR="004B6182" w:rsidRDefault="00DD0488">
      <w:pPr>
        <w:spacing w:line="306" w:lineRule="auto"/>
        <w:ind w:left="1640" w:right="300"/>
        <w:rPr>
          <w:sz w:val="20"/>
          <w:szCs w:val="20"/>
        </w:rPr>
      </w:pPr>
      <w:r>
        <w:rPr>
          <w:rFonts w:ascii="Arial" w:eastAsia="Arial" w:hAnsi="Arial" w:cs="Arial"/>
        </w:rPr>
        <w:t>The Ch</w:t>
      </w:r>
      <w:r>
        <w:rPr>
          <w:rFonts w:ascii="Arial" w:eastAsia="Arial" w:hAnsi="Arial" w:cs="Arial"/>
        </w:rPr>
        <w:t>air may reduce the amount of time based on the number of persons wishing to speak.</w:t>
      </w:r>
    </w:p>
    <w:p w14:paraId="124BB23D" w14:textId="77777777" w:rsidR="004B6182" w:rsidRDefault="00DD0488">
      <w:pPr>
        <w:spacing w:line="20" w:lineRule="exact"/>
        <w:rPr>
          <w:sz w:val="20"/>
          <w:szCs w:val="20"/>
        </w:rPr>
      </w:pPr>
      <w:r>
        <w:rPr>
          <w:noProof/>
          <w:sz w:val="20"/>
          <w:szCs w:val="20"/>
        </w:rPr>
        <w:drawing>
          <wp:anchor distT="0" distB="0" distL="114300" distR="114300" simplePos="0" relativeHeight="251658752" behindDoc="1" locked="0" layoutInCell="0" allowOverlap="1" wp14:anchorId="57003F4F" wp14:editId="3F89A4D9">
            <wp:simplePos x="0" y="0"/>
            <wp:positionH relativeFrom="column">
              <wp:posOffset>901700</wp:posOffset>
            </wp:positionH>
            <wp:positionV relativeFrom="paragraph">
              <wp:posOffset>-330200</wp:posOffset>
            </wp:positionV>
            <wp:extent cx="53340" cy="533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3340" cy="53340"/>
                    </a:xfrm>
                    <a:prstGeom prst="rect">
                      <a:avLst/>
                    </a:prstGeom>
                    <a:noFill/>
                  </pic:spPr>
                </pic:pic>
              </a:graphicData>
            </a:graphic>
          </wp:anchor>
        </w:drawing>
      </w:r>
    </w:p>
    <w:p w14:paraId="7D018A53" w14:textId="77777777" w:rsidR="004B6182" w:rsidRDefault="004B6182">
      <w:pPr>
        <w:spacing w:line="144" w:lineRule="exact"/>
        <w:rPr>
          <w:sz w:val="20"/>
          <w:szCs w:val="20"/>
        </w:rPr>
      </w:pPr>
    </w:p>
    <w:p w14:paraId="3F248CE3" w14:textId="77777777" w:rsidR="004B6182" w:rsidRDefault="00DD0488">
      <w:pPr>
        <w:numPr>
          <w:ilvl w:val="0"/>
          <w:numId w:val="3"/>
        </w:numPr>
        <w:tabs>
          <w:tab w:val="left" w:pos="1040"/>
        </w:tabs>
        <w:ind w:left="1040" w:hanging="1000"/>
        <w:rPr>
          <w:rFonts w:ascii="Arial" w:eastAsia="Arial" w:hAnsi="Arial" w:cs="Arial"/>
          <w:b/>
          <w:bCs/>
          <w:sz w:val="24"/>
          <w:szCs w:val="24"/>
        </w:rPr>
      </w:pPr>
      <w:r>
        <w:rPr>
          <w:rFonts w:ascii="Arial" w:eastAsia="Arial" w:hAnsi="Arial" w:cs="Arial"/>
          <w:b/>
          <w:bCs/>
          <w:sz w:val="24"/>
          <w:szCs w:val="24"/>
        </w:rPr>
        <w:t>CONSENT CALENDAR</w:t>
      </w:r>
    </w:p>
    <w:p w14:paraId="783DA851" w14:textId="77777777" w:rsidR="004B6182" w:rsidRDefault="004B6182">
      <w:pPr>
        <w:spacing w:line="65" w:lineRule="exact"/>
        <w:rPr>
          <w:sz w:val="20"/>
          <w:szCs w:val="20"/>
        </w:rPr>
      </w:pPr>
    </w:p>
    <w:p w14:paraId="706F330B" w14:textId="77777777" w:rsidR="004B6182" w:rsidRDefault="00DD0488">
      <w:pPr>
        <w:spacing w:line="285" w:lineRule="auto"/>
        <w:ind w:left="1040" w:right="100"/>
        <w:rPr>
          <w:sz w:val="20"/>
          <w:szCs w:val="20"/>
        </w:rPr>
      </w:pPr>
      <w:r>
        <w:rPr>
          <w:rFonts w:ascii="Arial" w:eastAsia="Arial" w:hAnsi="Arial" w:cs="Arial"/>
        </w:rPr>
        <w:t>Consent Calendar items are considered routine and are acted upon by the Commission with a single action. Members of the audience wishing to provide publ</w:t>
      </w:r>
      <w:r>
        <w:rPr>
          <w:rFonts w:ascii="Arial" w:eastAsia="Arial" w:hAnsi="Arial" w:cs="Arial"/>
        </w:rPr>
        <w:t>ic input must submit a comment using the Q&amp;A feature when the chair announces the public comment period.</w:t>
      </w:r>
    </w:p>
    <w:p w14:paraId="75062481" w14:textId="77777777" w:rsidR="004B6182" w:rsidRDefault="004B6182">
      <w:pPr>
        <w:spacing w:line="165" w:lineRule="exact"/>
        <w:rPr>
          <w:sz w:val="20"/>
          <w:szCs w:val="20"/>
        </w:rPr>
      </w:pPr>
    </w:p>
    <w:p w14:paraId="07B35E48" w14:textId="77777777" w:rsidR="004B6182" w:rsidRDefault="00DD0488">
      <w:pPr>
        <w:tabs>
          <w:tab w:val="left" w:pos="1020"/>
        </w:tabs>
        <w:ind w:left="40"/>
        <w:rPr>
          <w:sz w:val="20"/>
          <w:szCs w:val="20"/>
        </w:rPr>
      </w:pPr>
      <w:r>
        <w:rPr>
          <w:rFonts w:ascii="Arial" w:eastAsia="Arial" w:hAnsi="Arial" w:cs="Arial"/>
        </w:rPr>
        <w:t>3.1</w:t>
      </w:r>
      <w:r>
        <w:rPr>
          <w:sz w:val="20"/>
          <w:szCs w:val="20"/>
        </w:rPr>
        <w:tab/>
      </w:r>
      <w:r>
        <w:rPr>
          <w:rFonts w:ascii="Arial" w:eastAsia="Arial" w:hAnsi="Arial" w:cs="Arial"/>
          <w:sz w:val="21"/>
          <w:szCs w:val="21"/>
        </w:rPr>
        <w:t>Approval of draft minutes from December 6, 2021.</w:t>
      </w:r>
    </w:p>
    <w:p w14:paraId="0734958D" w14:textId="77777777" w:rsidR="004B6182" w:rsidRDefault="004B6182">
      <w:pPr>
        <w:spacing w:line="321" w:lineRule="exact"/>
        <w:rPr>
          <w:sz w:val="20"/>
          <w:szCs w:val="20"/>
        </w:rPr>
      </w:pPr>
    </w:p>
    <w:p w14:paraId="0759E7D7" w14:textId="77777777" w:rsidR="004B6182" w:rsidRDefault="00DD0488">
      <w:pPr>
        <w:ind w:left="1040"/>
        <w:rPr>
          <w:sz w:val="20"/>
          <w:szCs w:val="20"/>
        </w:rPr>
      </w:pPr>
      <w:r>
        <w:rPr>
          <w:rFonts w:ascii="Arial" w:eastAsia="Arial" w:hAnsi="Arial" w:cs="Arial"/>
          <w:b/>
          <w:bCs/>
        </w:rPr>
        <w:t>Recommendation:</w:t>
      </w:r>
    </w:p>
    <w:p w14:paraId="1F1FDDA0" w14:textId="77777777" w:rsidR="004B6182" w:rsidRDefault="004B6182">
      <w:pPr>
        <w:spacing w:line="53" w:lineRule="exact"/>
        <w:rPr>
          <w:sz w:val="20"/>
          <w:szCs w:val="20"/>
        </w:rPr>
      </w:pPr>
    </w:p>
    <w:p w14:paraId="248617A5" w14:textId="77777777" w:rsidR="004B6182" w:rsidRDefault="00DD0488">
      <w:pPr>
        <w:ind w:left="1040"/>
        <w:rPr>
          <w:sz w:val="20"/>
          <w:szCs w:val="20"/>
        </w:rPr>
      </w:pPr>
      <w:r>
        <w:rPr>
          <w:rFonts w:ascii="Arial" w:eastAsia="Arial" w:hAnsi="Arial" w:cs="Arial"/>
        </w:rPr>
        <w:t>Staff recommends the Committee approve the draft minutes.</w:t>
      </w:r>
    </w:p>
    <w:p w14:paraId="4745EA96" w14:textId="77777777" w:rsidR="004B6182" w:rsidRDefault="004B6182">
      <w:pPr>
        <w:spacing w:line="23" w:lineRule="exact"/>
        <w:rPr>
          <w:sz w:val="20"/>
          <w:szCs w:val="20"/>
        </w:rPr>
      </w:pPr>
    </w:p>
    <w:p w14:paraId="60454792" w14:textId="77777777" w:rsidR="004B6182" w:rsidRDefault="00DD0488">
      <w:pPr>
        <w:ind w:left="1040"/>
        <w:rPr>
          <w:sz w:val="20"/>
          <w:szCs w:val="20"/>
        </w:rPr>
      </w:pPr>
      <w:r>
        <w:rPr>
          <w:rFonts w:ascii="Arial" w:eastAsia="Arial" w:hAnsi="Arial" w:cs="Arial"/>
          <w:b/>
          <w:bCs/>
        </w:rPr>
        <w:t>Attachments:</w:t>
      </w:r>
    </w:p>
    <w:p w14:paraId="5CD78607" w14:textId="77777777" w:rsidR="004B6182" w:rsidRDefault="004B6182">
      <w:pPr>
        <w:spacing w:line="47" w:lineRule="exact"/>
        <w:rPr>
          <w:sz w:val="20"/>
          <w:szCs w:val="20"/>
        </w:rPr>
      </w:pPr>
    </w:p>
    <w:p w14:paraId="533D9A27" w14:textId="77777777" w:rsidR="004B6182" w:rsidRDefault="00DD0488">
      <w:pPr>
        <w:ind w:left="1040"/>
        <w:rPr>
          <w:rFonts w:ascii="Arial" w:eastAsia="Arial" w:hAnsi="Arial" w:cs="Arial"/>
          <w:color w:val="0000EE"/>
        </w:rPr>
      </w:pPr>
      <w:hyperlink r:id="rId9">
        <w:r>
          <w:rPr>
            <w:rFonts w:ascii="Arial" w:eastAsia="Arial" w:hAnsi="Arial" w:cs="Arial"/>
            <w:color w:val="0000EE"/>
          </w:rPr>
          <w:t>1. 2021-12-06 CAMP Outreach DRAFT Minutes</w:t>
        </w:r>
      </w:hyperlink>
    </w:p>
    <w:p w14:paraId="7D4F9B50" w14:textId="77777777" w:rsidR="004B6182" w:rsidRDefault="004B6182">
      <w:pPr>
        <w:spacing w:line="255" w:lineRule="exact"/>
        <w:rPr>
          <w:rFonts w:ascii="Arial" w:eastAsia="Arial" w:hAnsi="Arial" w:cs="Arial"/>
          <w:color w:val="0000EE"/>
        </w:rPr>
      </w:pPr>
    </w:p>
    <w:p w14:paraId="72064166" w14:textId="77777777" w:rsidR="004B6182" w:rsidRDefault="00DD0488">
      <w:pPr>
        <w:numPr>
          <w:ilvl w:val="0"/>
          <w:numId w:val="4"/>
        </w:numPr>
        <w:tabs>
          <w:tab w:val="left" w:pos="1040"/>
        </w:tabs>
        <w:ind w:left="1040" w:hanging="1000"/>
        <w:rPr>
          <w:rFonts w:ascii="Arial" w:eastAsia="Arial" w:hAnsi="Arial" w:cs="Arial"/>
          <w:b/>
          <w:bCs/>
          <w:sz w:val="24"/>
          <w:szCs w:val="24"/>
        </w:rPr>
      </w:pPr>
      <w:r>
        <w:rPr>
          <w:rFonts w:ascii="Arial" w:eastAsia="Arial" w:hAnsi="Arial" w:cs="Arial"/>
          <w:b/>
          <w:bCs/>
          <w:sz w:val="24"/>
          <w:szCs w:val="24"/>
        </w:rPr>
        <w:t>MATTERS FOR CONSIDERATION</w:t>
      </w:r>
    </w:p>
    <w:p w14:paraId="7507D146" w14:textId="77777777" w:rsidR="004B6182" w:rsidRDefault="004B6182">
      <w:pPr>
        <w:spacing w:line="268" w:lineRule="exact"/>
        <w:rPr>
          <w:sz w:val="20"/>
          <w:szCs w:val="20"/>
        </w:rPr>
      </w:pPr>
    </w:p>
    <w:p w14:paraId="47F467EF" w14:textId="77777777" w:rsidR="004B6182" w:rsidRDefault="00DD0488">
      <w:pPr>
        <w:tabs>
          <w:tab w:val="left" w:pos="1020"/>
        </w:tabs>
        <w:ind w:left="40"/>
        <w:rPr>
          <w:sz w:val="20"/>
          <w:szCs w:val="20"/>
        </w:rPr>
      </w:pPr>
      <w:r>
        <w:rPr>
          <w:rFonts w:ascii="Arial" w:eastAsia="Arial" w:hAnsi="Arial" w:cs="Arial"/>
        </w:rPr>
        <w:t>4.1</w:t>
      </w:r>
      <w:r>
        <w:rPr>
          <w:sz w:val="20"/>
          <w:szCs w:val="20"/>
        </w:rPr>
        <w:tab/>
      </w:r>
      <w:r>
        <w:rPr>
          <w:rFonts w:ascii="Arial" w:eastAsia="Arial" w:hAnsi="Arial" w:cs="Arial"/>
          <w:sz w:val="21"/>
          <w:szCs w:val="21"/>
        </w:rPr>
        <w:t xml:space="preserve">Future </w:t>
      </w:r>
      <w:r>
        <w:rPr>
          <w:rFonts w:ascii="Arial" w:eastAsia="Arial" w:hAnsi="Arial" w:cs="Arial"/>
          <w:sz w:val="21"/>
          <w:szCs w:val="21"/>
        </w:rPr>
        <w:t>In-Person Meeting Logistics</w:t>
      </w:r>
    </w:p>
    <w:p w14:paraId="06441F42" w14:textId="77777777" w:rsidR="004B6182" w:rsidRDefault="004B6182">
      <w:pPr>
        <w:spacing w:line="321" w:lineRule="exact"/>
        <w:rPr>
          <w:sz w:val="20"/>
          <w:szCs w:val="20"/>
        </w:rPr>
      </w:pPr>
    </w:p>
    <w:p w14:paraId="7E6FDBDF" w14:textId="77777777" w:rsidR="004B6182" w:rsidRDefault="00DD0488">
      <w:pPr>
        <w:ind w:left="1040"/>
        <w:rPr>
          <w:sz w:val="20"/>
          <w:szCs w:val="20"/>
        </w:rPr>
      </w:pPr>
      <w:r>
        <w:rPr>
          <w:rFonts w:ascii="Arial" w:eastAsia="Arial" w:hAnsi="Arial" w:cs="Arial"/>
          <w:b/>
          <w:bCs/>
        </w:rPr>
        <w:t>Recommendation:</w:t>
      </w:r>
    </w:p>
    <w:p w14:paraId="2453035B" w14:textId="77777777" w:rsidR="004B6182" w:rsidRDefault="004B6182">
      <w:pPr>
        <w:spacing w:line="53" w:lineRule="exact"/>
        <w:rPr>
          <w:sz w:val="20"/>
          <w:szCs w:val="20"/>
        </w:rPr>
      </w:pPr>
    </w:p>
    <w:p w14:paraId="1FB491F4" w14:textId="77777777" w:rsidR="004B6182" w:rsidRDefault="00DD0488">
      <w:pPr>
        <w:spacing w:line="295" w:lineRule="auto"/>
        <w:ind w:left="1040" w:right="820"/>
        <w:rPr>
          <w:sz w:val="20"/>
          <w:szCs w:val="20"/>
        </w:rPr>
      </w:pPr>
      <w:r>
        <w:rPr>
          <w:rFonts w:ascii="Arial" w:eastAsia="Arial" w:hAnsi="Arial" w:cs="Arial"/>
        </w:rPr>
        <w:t>Staff recommends the Committee discuss and provide input regarding future in-person meeting logistics.</w:t>
      </w:r>
    </w:p>
    <w:p w14:paraId="6D4FF396" w14:textId="77777777" w:rsidR="004B6182" w:rsidRDefault="004B6182">
      <w:pPr>
        <w:spacing w:line="155" w:lineRule="exact"/>
        <w:rPr>
          <w:sz w:val="20"/>
          <w:szCs w:val="20"/>
        </w:rPr>
      </w:pPr>
    </w:p>
    <w:p w14:paraId="2F40B94E" w14:textId="77777777" w:rsidR="004B6182" w:rsidRDefault="00DD0488">
      <w:pPr>
        <w:tabs>
          <w:tab w:val="left" w:pos="1020"/>
        </w:tabs>
        <w:ind w:left="40"/>
        <w:rPr>
          <w:sz w:val="20"/>
          <w:szCs w:val="20"/>
        </w:rPr>
      </w:pPr>
      <w:r>
        <w:rPr>
          <w:rFonts w:ascii="Arial" w:eastAsia="Arial" w:hAnsi="Arial" w:cs="Arial"/>
        </w:rPr>
        <w:t>4.2</w:t>
      </w:r>
      <w:r>
        <w:rPr>
          <w:sz w:val="20"/>
          <w:szCs w:val="20"/>
        </w:rPr>
        <w:tab/>
      </w:r>
      <w:r>
        <w:rPr>
          <w:rFonts w:ascii="Arial" w:eastAsia="Arial" w:hAnsi="Arial" w:cs="Arial"/>
          <w:sz w:val="21"/>
          <w:szCs w:val="21"/>
        </w:rPr>
        <w:t>Report from CAMP Outreach Committee Members</w:t>
      </w:r>
    </w:p>
    <w:p w14:paraId="6111A9E5" w14:textId="77777777" w:rsidR="004B6182" w:rsidRDefault="004B6182">
      <w:pPr>
        <w:spacing w:line="321" w:lineRule="exact"/>
        <w:rPr>
          <w:sz w:val="20"/>
          <w:szCs w:val="20"/>
        </w:rPr>
      </w:pPr>
    </w:p>
    <w:p w14:paraId="7DAF97BF" w14:textId="77777777" w:rsidR="004B6182" w:rsidRDefault="00DD0488">
      <w:pPr>
        <w:ind w:left="1040"/>
        <w:rPr>
          <w:sz w:val="20"/>
          <w:szCs w:val="20"/>
        </w:rPr>
      </w:pPr>
      <w:r>
        <w:rPr>
          <w:rFonts w:ascii="Arial" w:eastAsia="Arial" w:hAnsi="Arial" w:cs="Arial"/>
          <w:b/>
          <w:bCs/>
        </w:rPr>
        <w:t>Recommendation:</w:t>
      </w:r>
    </w:p>
    <w:p w14:paraId="545D6742" w14:textId="77777777" w:rsidR="004B6182" w:rsidRDefault="004B6182">
      <w:pPr>
        <w:spacing w:line="53" w:lineRule="exact"/>
        <w:rPr>
          <w:sz w:val="20"/>
          <w:szCs w:val="20"/>
        </w:rPr>
      </w:pPr>
    </w:p>
    <w:p w14:paraId="1E4F25F8" w14:textId="77777777" w:rsidR="004B6182" w:rsidRDefault="00DD0488">
      <w:pPr>
        <w:spacing w:line="295" w:lineRule="auto"/>
        <w:ind w:left="1040" w:right="400"/>
        <w:rPr>
          <w:sz w:val="20"/>
          <w:szCs w:val="20"/>
        </w:rPr>
      </w:pPr>
      <w:r>
        <w:rPr>
          <w:rFonts w:ascii="Arial" w:eastAsia="Arial" w:hAnsi="Arial" w:cs="Arial"/>
        </w:rPr>
        <w:t xml:space="preserve">Staff recommends the Committee </w:t>
      </w:r>
      <w:r>
        <w:rPr>
          <w:rFonts w:ascii="Arial" w:eastAsia="Arial" w:hAnsi="Arial" w:cs="Arial"/>
        </w:rPr>
        <w:t>report on Asset Management observations since the last meeting.</w:t>
      </w:r>
    </w:p>
    <w:p w14:paraId="5D707083" w14:textId="77777777" w:rsidR="004B6182" w:rsidRDefault="00DD0488">
      <w:pPr>
        <w:spacing w:line="20" w:lineRule="exact"/>
        <w:rPr>
          <w:sz w:val="20"/>
          <w:szCs w:val="20"/>
        </w:rPr>
      </w:pPr>
      <w:r>
        <w:rPr>
          <w:noProof/>
          <w:sz w:val="20"/>
          <w:szCs w:val="20"/>
        </w:rPr>
        <w:drawing>
          <wp:anchor distT="0" distB="0" distL="114300" distR="114300" simplePos="0" relativeHeight="251659776" behindDoc="1" locked="0" layoutInCell="0" allowOverlap="1" wp14:anchorId="1E85E8EF" wp14:editId="1245D2F9">
            <wp:simplePos x="0" y="0"/>
            <wp:positionH relativeFrom="column">
              <wp:posOffset>-50165</wp:posOffset>
            </wp:positionH>
            <wp:positionV relativeFrom="paragraph">
              <wp:posOffset>95250</wp:posOffset>
            </wp:positionV>
            <wp:extent cx="651510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6515100" cy="7620"/>
                    </a:xfrm>
                    <a:prstGeom prst="rect">
                      <a:avLst/>
                    </a:prstGeom>
                    <a:noFill/>
                  </pic:spPr>
                </pic:pic>
              </a:graphicData>
            </a:graphic>
          </wp:anchor>
        </w:drawing>
      </w:r>
    </w:p>
    <w:p w14:paraId="3D992E20" w14:textId="77777777" w:rsidR="004B6182" w:rsidRDefault="004B6182">
      <w:pPr>
        <w:sectPr w:rsidR="004B6182">
          <w:pgSz w:w="12240" w:h="15840"/>
          <w:pgMar w:top="843" w:right="1100" w:bottom="0" w:left="1040" w:header="0" w:footer="0" w:gutter="0"/>
          <w:cols w:space="720" w:equalWidth="0">
            <w:col w:w="10100"/>
          </w:cols>
        </w:sectPr>
      </w:pPr>
    </w:p>
    <w:p w14:paraId="388B67FA" w14:textId="77777777" w:rsidR="004B6182" w:rsidRDefault="004B6182">
      <w:pPr>
        <w:spacing w:line="216" w:lineRule="exact"/>
        <w:rPr>
          <w:sz w:val="20"/>
          <w:szCs w:val="20"/>
        </w:rPr>
      </w:pPr>
    </w:p>
    <w:p w14:paraId="5720C04E" w14:textId="77777777" w:rsidR="004B6182" w:rsidRDefault="00DD0488">
      <w:pPr>
        <w:spacing w:line="324" w:lineRule="auto"/>
        <w:ind w:right="3440"/>
        <w:rPr>
          <w:sz w:val="20"/>
          <w:szCs w:val="20"/>
        </w:rPr>
      </w:pPr>
      <w:r>
        <w:rPr>
          <w:rFonts w:ascii="Arial" w:eastAsia="Arial" w:hAnsi="Arial" w:cs="Arial"/>
          <w:sz w:val="20"/>
          <w:szCs w:val="20"/>
        </w:rPr>
        <w:t>Livermore Community Asset Management Program (CAMP) Outreach Committee Agenda</w:t>
      </w:r>
    </w:p>
    <w:p w14:paraId="1E7E4C0D" w14:textId="77777777" w:rsidR="004B6182" w:rsidRDefault="00DD0488">
      <w:pPr>
        <w:spacing w:line="20" w:lineRule="exact"/>
        <w:rPr>
          <w:sz w:val="20"/>
          <w:szCs w:val="20"/>
        </w:rPr>
      </w:pPr>
      <w:r>
        <w:rPr>
          <w:sz w:val="20"/>
          <w:szCs w:val="20"/>
        </w:rPr>
        <w:br w:type="column"/>
      </w:r>
    </w:p>
    <w:p w14:paraId="6E384EC9" w14:textId="77777777" w:rsidR="004B6182" w:rsidRDefault="004B6182">
      <w:pPr>
        <w:spacing w:line="196" w:lineRule="exact"/>
        <w:rPr>
          <w:sz w:val="20"/>
          <w:szCs w:val="20"/>
        </w:rPr>
      </w:pPr>
    </w:p>
    <w:p w14:paraId="01335A7A" w14:textId="77777777" w:rsidR="004B6182" w:rsidRDefault="00DD0488">
      <w:pPr>
        <w:rPr>
          <w:sz w:val="20"/>
          <w:szCs w:val="20"/>
        </w:rPr>
      </w:pPr>
      <w:r>
        <w:rPr>
          <w:rFonts w:ascii="Arial" w:eastAsia="Arial" w:hAnsi="Arial" w:cs="Arial"/>
          <w:sz w:val="20"/>
          <w:szCs w:val="20"/>
        </w:rPr>
        <w:t>March 9, 2022</w:t>
      </w:r>
    </w:p>
    <w:p w14:paraId="2A22ABB3" w14:textId="77777777" w:rsidR="004B6182" w:rsidRDefault="004B6182">
      <w:pPr>
        <w:sectPr w:rsidR="004B6182">
          <w:type w:val="continuous"/>
          <w:pgSz w:w="12240" w:h="15840"/>
          <w:pgMar w:top="843" w:right="1100" w:bottom="0" w:left="1040" w:header="0" w:footer="0" w:gutter="0"/>
          <w:cols w:num="2" w:space="720" w:equalWidth="0">
            <w:col w:w="8080" w:space="720"/>
            <w:col w:w="1300"/>
          </w:cols>
        </w:sectPr>
      </w:pPr>
    </w:p>
    <w:p w14:paraId="0F21C068" w14:textId="77777777" w:rsidR="004B6182" w:rsidRDefault="00DD0488">
      <w:pPr>
        <w:tabs>
          <w:tab w:val="left" w:pos="1020"/>
        </w:tabs>
        <w:ind w:left="40"/>
        <w:rPr>
          <w:sz w:val="20"/>
          <w:szCs w:val="20"/>
        </w:rPr>
      </w:pPr>
      <w:r>
        <w:rPr>
          <w:rFonts w:ascii="Arial" w:eastAsia="Arial" w:hAnsi="Arial" w:cs="Arial"/>
        </w:rPr>
        <w:lastRenderedPageBreak/>
        <w:t>4.3</w:t>
      </w:r>
      <w:r>
        <w:rPr>
          <w:sz w:val="20"/>
          <w:szCs w:val="20"/>
        </w:rPr>
        <w:tab/>
      </w:r>
      <w:r>
        <w:rPr>
          <w:rFonts w:ascii="Arial" w:eastAsia="Arial" w:hAnsi="Arial" w:cs="Arial"/>
          <w:sz w:val="21"/>
          <w:szCs w:val="21"/>
        </w:rPr>
        <w:t>Discussion regarding Asset Management Fact Sh</w:t>
      </w:r>
      <w:r>
        <w:rPr>
          <w:rFonts w:ascii="Arial" w:eastAsia="Arial" w:hAnsi="Arial" w:cs="Arial"/>
          <w:sz w:val="21"/>
          <w:szCs w:val="21"/>
        </w:rPr>
        <w:t>eets</w:t>
      </w:r>
    </w:p>
    <w:p w14:paraId="1CDF149C" w14:textId="77777777" w:rsidR="004B6182" w:rsidRDefault="004B6182">
      <w:pPr>
        <w:spacing w:line="321" w:lineRule="exact"/>
        <w:rPr>
          <w:sz w:val="20"/>
          <w:szCs w:val="20"/>
        </w:rPr>
      </w:pPr>
    </w:p>
    <w:p w14:paraId="3526770E" w14:textId="77777777" w:rsidR="004B6182" w:rsidRDefault="00DD0488">
      <w:pPr>
        <w:ind w:left="1040"/>
        <w:rPr>
          <w:sz w:val="20"/>
          <w:szCs w:val="20"/>
        </w:rPr>
      </w:pPr>
      <w:r>
        <w:rPr>
          <w:rFonts w:ascii="Arial" w:eastAsia="Arial" w:hAnsi="Arial" w:cs="Arial"/>
          <w:b/>
          <w:bCs/>
        </w:rPr>
        <w:t>Recommendation:</w:t>
      </w:r>
    </w:p>
    <w:p w14:paraId="1FB23622" w14:textId="77777777" w:rsidR="004B6182" w:rsidRDefault="004B6182">
      <w:pPr>
        <w:spacing w:line="53" w:lineRule="exact"/>
        <w:rPr>
          <w:sz w:val="20"/>
          <w:szCs w:val="20"/>
        </w:rPr>
      </w:pPr>
    </w:p>
    <w:p w14:paraId="12D3709D" w14:textId="77777777" w:rsidR="004B6182" w:rsidRDefault="00DD0488">
      <w:pPr>
        <w:spacing w:line="267" w:lineRule="auto"/>
        <w:ind w:left="1040" w:right="1000"/>
        <w:rPr>
          <w:sz w:val="20"/>
          <w:szCs w:val="20"/>
        </w:rPr>
      </w:pPr>
      <w:r>
        <w:rPr>
          <w:rFonts w:ascii="Arial" w:eastAsia="Arial" w:hAnsi="Arial" w:cs="Arial"/>
        </w:rPr>
        <w:t>Staff recommends the Committee receive a report and provide input regarding Asset Management Fact Sheets.</w:t>
      </w:r>
    </w:p>
    <w:p w14:paraId="5493DFFC" w14:textId="77777777" w:rsidR="004B6182" w:rsidRDefault="004B6182">
      <w:pPr>
        <w:spacing w:line="1" w:lineRule="exact"/>
        <w:rPr>
          <w:sz w:val="20"/>
          <w:szCs w:val="20"/>
        </w:rPr>
      </w:pPr>
    </w:p>
    <w:p w14:paraId="4804976F" w14:textId="77777777" w:rsidR="004B6182" w:rsidRDefault="00DD0488">
      <w:pPr>
        <w:ind w:left="1040"/>
        <w:rPr>
          <w:sz w:val="20"/>
          <w:szCs w:val="20"/>
        </w:rPr>
      </w:pPr>
      <w:r>
        <w:rPr>
          <w:rFonts w:ascii="Arial" w:eastAsia="Arial" w:hAnsi="Arial" w:cs="Arial"/>
          <w:b/>
          <w:bCs/>
        </w:rPr>
        <w:t>Attachments:</w:t>
      </w:r>
    </w:p>
    <w:p w14:paraId="7332470D" w14:textId="77777777" w:rsidR="004B6182" w:rsidRDefault="004B6182">
      <w:pPr>
        <w:spacing w:line="47" w:lineRule="exact"/>
        <w:rPr>
          <w:sz w:val="20"/>
          <w:szCs w:val="20"/>
        </w:rPr>
      </w:pPr>
    </w:p>
    <w:p w14:paraId="6ADCB3BC" w14:textId="77777777" w:rsidR="004B6182" w:rsidRDefault="00DD0488">
      <w:pPr>
        <w:numPr>
          <w:ilvl w:val="0"/>
          <w:numId w:val="5"/>
        </w:numPr>
        <w:tabs>
          <w:tab w:val="left" w:pos="1280"/>
        </w:tabs>
        <w:ind w:left="1280" w:hanging="244"/>
        <w:rPr>
          <w:rFonts w:ascii="Arial" w:eastAsia="Arial" w:hAnsi="Arial" w:cs="Arial"/>
          <w:color w:val="0000EE"/>
        </w:rPr>
      </w:pPr>
      <w:hyperlink r:id="rId10">
        <w:r>
          <w:rPr>
            <w:rFonts w:ascii="Arial" w:eastAsia="Arial" w:hAnsi="Arial" w:cs="Arial"/>
            <w:color w:val="0000EE"/>
          </w:rPr>
          <w:t>Public Buildings</w:t>
        </w:r>
      </w:hyperlink>
    </w:p>
    <w:p w14:paraId="2FE8106F" w14:textId="77777777" w:rsidR="004B6182" w:rsidRDefault="004B6182">
      <w:pPr>
        <w:spacing w:line="23" w:lineRule="exact"/>
        <w:rPr>
          <w:rFonts w:ascii="Arial" w:eastAsia="Arial" w:hAnsi="Arial" w:cs="Arial"/>
          <w:color w:val="0000EE"/>
        </w:rPr>
      </w:pPr>
    </w:p>
    <w:p w14:paraId="74CB43C5" w14:textId="77777777" w:rsidR="004B6182" w:rsidRDefault="00DD0488">
      <w:pPr>
        <w:numPr>
          <w:ilvl w:val="0"/>
          <w:numId w:val="5"/>
        </w:numPr>
        <w:tabs>
          <w:tab w:val="left" w:pos="1280"/>
        </w:tabs>
        <w:ind w:left="1280" w:hanging="244"/>
        <w:rPr>
          <w:rFonts w:ascii="Arial" w:eastAsia="Arial" w:hAnsi="Arial" w:cs="Arial"/>
          <w:color w:val="0000EE"/>
        </w:rPr>
      </w:pPr>
      <w:hyperlink r:id="rId11">
        <w:r>
          <w:rPr>
            <w:rFonts w:ascii="Arial" w:eastAsia="Arial" w:hAnsi="Arial" w:cs="Arial"/>
            <w:color w:val="0000EE"/>
          </w:rPr>
          <w:t>Traffic Signals</w:t>
        </w:r>
      </w:hyperlink>
    </w:p>
    <w:p w14:paraId="34F3C76A" w14:textId="77777777" w:rsidR="004B6182" w:rsidRDefault="004B6182">
      <w:pPr>
        <w:spacing w:line="35" w:lineRule="exact"/>
        <w:rPr>
          <w:rFonts w:ascii="Arial" w:eastAsia="Arial" w:hAnsi="Arial" w:cs="Arial"/>
          <w:color w:val="0000EE"/>
        </w:rPr>
      </w:pPr>
    </w:p>
    <w:p w14:paraId="07360840" w14:textId="77777777" w:rsidR="004B6182" w:rsidRDefault="00DD0488">
      <w:pPr>
        <w:numPr>
          <w:ilvl w:val="0"/>
          <w:numId w:val="5"/>
        </w:numPr>
        <w:tabs>
          <w:tab w:val="left" w:pos="1280"/>
        </w:tabs>
        <w:ind w:left="1280" w:hanging="244"/>
        <w:rPr>
          <w:rFonts w:ascii="Arial" w:eastAsia="Arial" w:hAnsi="Arial" w:cs="Arial"/>
          <w:color w:val="0000EE"/>
        </w:rPr>
      </w:pPr>
      <w:hyperlink r:id="rId12">
        <w:r>
          <w:rPr>
            <w:rFonts w:ascii="Arial" w:eastAsia="Arial" w:hAnsi="Arial" w:cs="Arial"/>
            <w:color w:val="0000EE"/>
          </w:rPr>
          <w:t>Street Lights</w:t>
        </w:r>
      </w:hyperlink>
    </w:p>
    <w:p w14:paraId="3EE73174" w14:textId="77777777" w:rsidR="004B6182" w:rsidRDefault="004B6182">
      <w:pPr>
        <w:spacing w:line="35" w:lineRule="exact"/>
        <w:rPr>
          <w:rFonts w:ascii="Arial" w:eastAsia="Arial" w:hAnsi="Arial" w:cs="Arial"/>
          <w:color w:val="0000EE"/>
        </w:rPr>
      </w:pPr>
    </w:p>
    <w:p w14:paraId="4660FD71" w14:textId="77777777" w:rsidR="004B6182" w:rsidRDefault="00DD0488">
      <w:pPr>
        <w:numPr>
          <w:ilvl w:val="0"/>
          <w:numId w:val="5"/>
        </w:numPr>
        <w:tabs>
          <w:tab w:val="left" w:pos="1280"/>
        </w:tabs>
        <w:ind w:left="1280" w:hanging="244"/>
        <w:rPr>
          <w:rFonts w:ascii="Arial" w:eastAsia="Arial" w:hAnsi="Arial" w:cs="Arial"/>
          <w:color w:val="0000EE"/>
        </w:rPr>
      </w:pPr>
      <w:hyperlink r:id="rId13">
        <w:r>
          <w:rPr>
            <w:rFonts w:ascii="Arial" w:eastAsia="Arial" w:hAnsi="Arial" w:cs="Arial"/>
            <w:color w:val="0000EE"/>
          </w:rPr>
          <w:t>Bridges</w:t>
        </w:r>
      </w:hyperlink>
    </w:p>
    <w:p w14:paraId="11E7AAC6" w14:textId="77777777" w:rsidR="004B6182" w:rsidRDefault="004B6182">
      <w:pPr>
        <w:spacing w:line="248" w:lineRule="exact"/>
        <w:rPr>
          <w:rFonts w:ascii="Arial" w:eastAsia="Arial" w:hAnsi="Arial" w:cs="Arial"/>
          <w:color w:val="0000EE"/>
        </w:rPr>
      </w:pPr>
    </w:p>
    <w:p w14:paraId="7F8F35C8" w14:textId="77777777" w:rsidR="004B6182" w:rsidRDefault="00DD0488">
      <w:pPr>
        <w:tabs>
          <w:tab w:val="left" w:pos="1020"/>
        </w:tabs>
        <w:ind w:left="40"/>
        <w:rPr>
          <w:sz w:val="20"/>
          <w:szCs w:val="20"/>
        </w:rPr>
      </w:pPr>
      <w:r>
        <w:rPr>
          <w:rFonts w:ascii="Arial" w:eastAsia="Arial" w:hAnsi="Arial" w:cs="Arial"/>
        </w:rPr>
        <w:t>4.4</w:t>
      </w:r>
      <w:r>
        <w:rPr>
          <w:sz w:val="20"/>
          <w:szCs w:val="20"/>
        </w:rPr>
        <w:tab/>
      </w:r>
      <w:r>
        <w:rPr>
          <w:rFonts w:ascii="Arial" w:eastAsia="Arial" w:hAnsi="Arial" w:cs="Arial"/>
          <w:sz w:val="21"/>
          <w:szCs w:val="21"/>
        </w:rPr>
        <w:t>Discussion Regarding Asset Management Stakeholder Briefings</w:t>
      </w:r>
    </w:p>
    <w:p w14:paraId="340F4147" w14:textId="77777777" w:rsidR="004B6182" w:rsidRDefault="004B6182">
      <w:pPr>
        <w:spacing w:line="321" w:lineRule="exact"/>
        <w:rPr>
          <w:rFonts w:ascii="Arial" w:eastAsia="Arial" w:hAnsi="Arial" w:cs="Arial"/>
          <w:color w:val="0000EE"/>
        </w:rPr>
      </w:pPr>
    </w:p>
    <w:p w14:paraId="484811F1" w14:textId="77777777" w:rsidR="004B6182" w:rsidRDefault="00DD0488">
      <w:pPr>
        <w:ind w:left="1040"/>
        <w:rPr>
          <w:sz w:val="20"/>
          <w:szCs w:val="20"/>
        </w:rPr>
      </w:pPr>
      <w:r>
        <w:rPr>
          <w:rFonts w:ascii="Arial" w:eastAsia="Arial" w:hAnsi="Arial" w:cs="Arial"/>
          <w:b/>
          <w:bCs/>
        </w:rPr>
        <w:t>Recommendation:</w:t>
      </w:r>
    </w:p>
    <w:p w14:paraId="0FE51987" w14:textId="77777777" w:rsidR="004B6182" w:rsidRDefault="004B6182">
      <w:pPr>
        <w:spacing w:line="53" w:lineRule="exact"/>
        <w:rPr>
          <w:rFonts w:ascii="Arial" w:eastAsia="Arial" w:hAnsi="Arial" w:cs="Arial"/>
          <w:color w:val="0000EE"/>
        </w:rPr>
      </w:pPr>
    </w:p>
    <w:p w14:paraId="631114C0" w14:textId="77777777" w:rsidR="004B6182" w:rsidRDefault="00DD0488">
      <w:pPr>
        <w:spacing w:line="295" w:lineRule="auto"/>
        <w:ind w:left="1040" w:right="960"/>
        <w:rPr>
          <w:sz w:val="20"/>
          <w:szCs w:val="20"/>
        </w:rPr>
      </w:pPr>
      <w:r>
        <w:rPr>
          <w:rFonts w:ascii="Arial" w:eastAsia="Arial" w:hAnsi="Arial" w:cs="Arial"/>
        </w:rPr>
        <w:t>Staff recommends the Committee discuss their progress with the Asset Management Stakeholder Briefings.</w:t>
      </w:r>
    </w:p>
    <w:p w14:paraId="2155F93F" w14:textId="77777777" w:rsidR="004B6182" w:rsidRDefault="004B6182">
      <w:pPr>
        <w:spacing w:line="155" w:lineRule="exact"/>
        <w:rPr>
          <w:rFonts w:ascii="Arial" w:eastAsia="Arial" w:hAnsi="Arial" w:cs="Arial"/>
          <w:color w:val="0000EE"/>
        </w:rPr>
      </w:pPr>
    </w:p>
    <w:p w14:paraId="7A47A426" w14:textId="77777777" w:rsidR="004B6182" w:rsidRDefault="00DD0488">
      <w:pPr>
        <w:tabs>
          <w:tab w:val="left" w:pos="1020"/>
        </w:tabs>
        <w:ind w:left="40"/>
        <w:rPr>
          <w:sz w:val="20"/>
          <w:szCs w:val="20"/>
        </w:rPr>
      </w:pPr>
      <w:r>
        <w:rPr>
          <w:rFonts w:ascii="Arial" w:eastAsia="Arial" w:hAnsi="Arial" w:cs="Arial"/>
        </w:rPr>
        <w:t>4.5</w:t>
      </w:r>
      <w:r>
        <w:rPr>
          <w:sz w:val="20"/>
          <w:szCs w:val="20"/>
        </w:rPr>
        <w:tab/>
      </w:r>
      <w:r>
        <w:rPr>
          <w:rFonts w:ascii="Arial" w:eastAsia="Arial" w:hAnsi="Arial" w:cs="Arial"/>
          <w:sz w:val="21"/>
          <w:szCs w:val="21"/>
        </w:rPr>
        <w:t>Report on Asset Management Technology Advances</w:t>
      </w:r>
    </w:p>
    <w:p w14:paraId="297143D6" w14:textId="77777777" w:rsidR="004B6182" w:rsidRDefault="004B6182">
      <w:pPr>
        <w:spacing w:line="321" w:lineRule="exact"/>
        <w:rPr>
          <w:rFonts w:ascii="Arial" w:eastAsia="Arial" w:hAnsi="Arial" w:cs="Arial"/>
          <w:color w:val="0000EE"/>
        </w:rPr>
      </w:pPr>
    </w:p>
    <w:p w14:paraId="7944304C" w14:textId="77777777" w:rsidR="004B6182" w:rsidRDefault="00DD0488">
      <w:pPr>
        <w:ind w:left="1040"/>
        <w:rPr>
          <w:sz w:val="20"/>
          <w:szCs w:val="20"/>
        </w:rPr>
      </w:pPr>
      <w:r>
        <w:rPr>
          <w:rFonts w:ascii="Arial" w:eastAsia="Arial" w:hAnsi="Arial" w:cs="Arial"/>
          <w:b/>
          <w:bCs/>
        </w:rPr>
        <w:t>Recommendation:</w:t>
      </w:r>
    </w:p>
    <w:p w14:paraId="47FDBF5B" w14:textId="77777777" w:rsidR="004B6182" w:rsidRDefault="004B6182">
      <w:pPr>
        <w:spacing w:line="53" w:lineRule="exact"/>
        <w:rPr>
          <w:rFonts w:ascii="Arial" w:eastAsia="Arial" w:hAnsi="Arial" w:cs="Arial"/>
          <w:color w:val="0000EE"/>
        </w:rPr>
      </w:pPr>
    </w:p>
    <w:p w14:paraId="6CA2E7B0" w14:textId="77777777" w:rsidR="004B6182" w:rsidRDefault="00DD0488">
      <w:pPr>
        <w:ind w:left="1040"/>
        <w:rPr>
          <w:sz w:val="20"/>
          <w:szCs w:val="20"/>
        </w:rPr>
      </w:pPr>
      <w:r>
        <w:rPr>
          <w:rFonts w:ascii="Arial" w:eastAsia="Arial" w:hAnsi="Arial" w:cs="Arial"/>
        </w:rPr>
        <w:t>Staff recommends the Committee receive a report on Asset Management technology efforts.</w:t>
      </w:r>
    </w:p>
    <w:p w14:paraId="409F3EC7" w14:textId="77777777" w:rsidR="004B6182" w:rsidRDefault="004B6182">
      <w:pPr>
        <w:spacing w:line="236" w:lineRule="exact"/>
        <w:rPr>
          <w:rFonts w:ascii="Arial" w:eastAsia="Arial" w:hAnsi="Arial" w:cs="Arial"/>
          <w:color w:val="0000EE"/>
        </w:rPr>
      </w:pPr>
    </w:p>
    <w:p w14:paraId="38382B3D" w14:textId="77777777" w:rsidR="004B6182" w:rsidRDefault="00DD0488">
      <w:pPr>
        <w:tabs>
          <w:tab w:val="left" w:pos="1020"/>
        </w:tabs>
        <w:ind w:left="40"/>
        <w:rPr>
          <w:sz w:val="20"/>
          <w:szCs w:val="20"/>
        </w:rPr>
      </w:pPr>
      <w:r>
        <w:rPr>
          <w:rFonts w:ascii="Arial" w:eastAsia="Arial" w:hAnsi="Arial" w:cs="Arial"/>
        </w:rPr>
        <w:t>4.6</w:t>
      </w:r>
      <w:r>
        <w:rPr>
          <w:sz w:val="20"/>
          <w:szCs w:val="20"/>
        </w:rPr>
        <w:tab/>
      </w:r>
      <w:r>
        <w:rPr>
          <w:rFonts w:ascii="Arial" w:eastAsia="Arial" w:hAnsi="Arial" w:cs="Arial"/>
          <w:sz w:val="21"/>
          <w:szCs w:val="21"/>
        </w:rPr>
        <w:t>Discussion Regarding Asset Management Outreach Program Updates and Next Steps.</w:t>
      </w:r>
    </w:p>
    <w:p w14:paraId="5DDF9FEB" w14:textId="77777777" w:rsidR="004B6182" w:rsidRDefault="004B6182">
      <w:pPr>
        <w:spacing w:line="321" w:lineRule="exact"/>
        <w:rPr>
          <w:rFonts w:ascii="Arial" w:eastAsia="Arial" w:hAnsi="Arial" w:cs="Arial"/>
          <w:color w:val="0000EE"/>
        </w:rPr>
      </w:pPr>
    </w:p>
    <w:p w14:paraId="6706F5A0" w14:textId="77777777" w:rsidR="004B6182" w:rsidRDefault="00DD0488">
      <w:pPr>
        <w:ind w:left="1040"/>
        <w:rPr>
          <w:sz w:val="20"/>
          <w:szCs w:val="20"/>
        </w:rPr>
      </w:pPr>
      <w:r>
        <w:rPr>
          <w:rFonts w:ascii="Arial" w:eastAsia="Arial" w:hAnsi="Arial" w:cs="Arial"/>
          <w:b/>
          <w:bCs/>
        </w:rPr>
        <w:t>Recommendation:</w:t>
      </w:r>
    </w:p>
    <w:p w14:paraId="1109F39D" w14:textId="77777777" w:rsidR="004B6182" w:rsidRDefault="004B6182">
      <w:pPr>
        <w:spacing w:line="53" w:lineRule="exact"/>
        <w:rPr>
          <w:rFonts w:ascii="Arial" w:eastAsia="Arial" w:hAnsi="Arial" w:cs="Arial"/>
          <w:color w:val="0000EE"/>
        </w:rPr>
      </w:pPr>
    </w:p>
    <w:p w14:paraId="45D38482" w14:textId="77777777" w:rsidR="004B6182" w:rsidRDefault="00DD0488">
      <w:pPr>
        <w:spacing w:line="295" w:lineRule="auto"/>
        <w:ind w:left="1040" w:right="520"/>
        <w:rPr>
          <w:sz w:val="20"/>
          <w:szCs w:val="20"/>
        </w:rPr>
      </w:pPr>
      <w:r>
        <w:rPr>
          <w:rFonts w:ascii="Arial" w:eastAsia="Arial" w:hAnsi="Arial" w:cs="Arial"/>
        </w:rPr>
        <w:t xml:space="preserve">Staff recommends the Committee receive a </w:t>
      </w:r>
      <w:r>
        <w:rPr>
          <w:rFonts w:ascii="Arial" w:eastAsia="Arial" w:hAnsi="Arial" w:cs="Arial"/>
        </w:rPr>
        <w:t>report and provide input on outreach program updates and next steps.</w:t>
      </w:r>
    </w:p>
    <w:p w14:paraId="5E8F4B16" w14:textId="77777777" w:rsidR="004B6182" w:rsidRDefault="004B6182">
      <w:pPr>
        <w:spacing w:line="175" w:lineRule="exact"/>
        <w:rPr>
          <w:rFonts w:ascii="Arial" w:eastAsia="Arial" w:hAnsi="Arial" w:cs="Arial"/>
          <w:color w:val="0000EE"/>
        </w:rPr>
      </w:pPr>
    </w:p>
    <w:p w14:paraId="3A407F5B" w14:textId="77777777" w:rsidR="004B6182" w:rsidRDefault="00DD0488">
      <w:pPr>
        <w:numPr>
          <w:ilvl w:val="0"/>
          <w:numId w:val="6"/>
        </w:numPr>
        <w:tabs>
          <w:tab w:val="left" w:pos="1040"/>
        </w:tabs>
        <w:ind w:left="1040" w:hanging="1000"/>
        <w:rPr>
          <w:rFonts w:ascii="Arial" w:eastAsia="Arial" w:hAnsi="Arial" w:cs="Arial"/>
          <w:b/>
          <w:bCs/>
          <w:sz w:val="24"/>
          <w:szCs w:val="24"/>
        </w:rPr>
      </w:pPr>
      <w:r>
        <w:rPr>
          <w:rFonts w:ascii="Arial" w:eastAsia="Arial" w:hAnsi="Arial" w:cs="Arial"/>
          <w:b/>
          <w:bCs/>
          <w:sz w:val="24"/>
          <w:szCs w:val="24"/>
        </w:rPr>
        <w:t>ADJOURNMENT</w:t>
      </w:r>
    </w:p>
    <w:p w14:paraId="5762A345" w14:textId="77777777" w:rsidR="004B6182" w:rsidRDefault="004B6182">
      <w:pPr>
        <w:spacing w:line="65" w:lineRule="exact"/>
        <w:rPr>
          <w:rFonts w:ascii="Arial" w:eastAsia="Arial" w:hAnsi="Arial" w:cs="Arial"/>
          <w:color w:val="0000EE"/>
        </w:rPr>
      </w:pPr>
    </w:p>
    <w:p w14:paraId="7E1E6667" w14:textId="77777777" w:rsidR="004B6182" w:rsidRDefault="00DD0488">
      <w:pPr>
        <w:spacing w:line="296" w:lineRule="auto"/>
        <w:ind w:left="1040" w:right="240"/>
        <w:rPr>
          <w:sz w:val="20"/>
          <w:szCs w:val="20"/>
        </w:rPr>
      </w:pPr>
      <w:r>
        <w:rPr>
          <w:rFonts w:ascii="Arial" w:eastAsia="Arial" w:hAnsi="Arial" w:cs="Arial"/>
        </w:rPr>
        <w:t>The next regular meeting will be held at a future date, time, and location to be determined by the CAMP Outreach Committee and noticed in accordance with the Brown Act.</w:t>
      </w:r>
    </w:p>
    <w:p w14:paraId="6F4B8389" w14:textId="77777777" w:rsidR="004B6182" w:rsidRDefault="004B6182">
      <w:pPr>
        <w:spacing w:line="201" w:lineRule="exact"/>
        <w:rPr>
          <w:rFonts w:ascii="Arial" w:eastAsia="Arial" w:hAnsi="Arial" w:cs="Arial"/>
          <w:color w:val="0000EE"/>
        </w:rPr>
      </w:pPr>
    </w:p>
    <w:p w14:paraId="3F02245E" w14:textId="77777777" w:rsidR="004B6182" w:rsidRDefault="00DD0488">
      <w:pPr>
        <w:ind w:left="40"/>
        <w:rPr>
          <w:sz w:val="20"/>
          <w:szCs w:val="20"/>
        </w:rPr>
      </w:pPr>
      <w:r>
        <w:rPr>
          <w:rFonts w:ascii="Arial" w:eastAsia="Arial" w:hAnsi="Arial" w:cs="Arial"/>
          <w:b/>
          <w:bCs/>
        </w:rPr>
        <w:t>HOW TO PARTICIPATE IN THE CAMP OUTREACH COMMITTEE MEETING:</w:t>
      </w:r>
    </w:p>
    <w:p w14:paraId="5039FEE4" w14:textId="77777777" w:rsidR="004B6182" w:rsidRDefault="004B6182">
      <w:pPr>
        <w:spacing w:line="53" w:lineRule="exact"/>
        <w:rPr>
          <w:rFonts w:ascii="Arial" w:eastAsia="Arial" w:hAnsi="Arial" w:cs="Arial"/>
          <w:color w:val="0000EE"/>
        </w:rPr>
      </w:pPr>
    </w:p>
    <w:p w14:paraId="5BF45B60" w14:textId="77777777" w:rsidR="004B6182" w:rsidRDefault="00DD0488">
      <w:pPr>
        <w:ind w:left="40"/>
        <w:rPr>
          <w:sz w:val="20"/>
          <w:szCs w:val="20"/>
        </w:rPr>
      </w:pPr>
      <w:r>
        <w:rPr>
          <w:rFonts w:ascii="Arial" w:eastAsia="Arial" w:hAnsi="Arial" w:cs="Arial"/>
          <w:b/>
          <w:bCs/>
        </w:rPr>
        <w:t>You can participate in the meeting in a number of ways:</w:t>
      </w:r>
    </w:p>
    <w:p w14:paraId="486256F4" w14:textId="77777777" w:rsidR="004B6182" w:rsidRDefault="004B6182">
      <w:pPr>
        <w:spacing w:line="320" w:lineRule="exact"/>
        <w:rPr>
          <w:rFonts w:ascii="Arial" w:eastAsia="Arial" w:hAnsi="Arial" w:cs="Arial"/>
          <w:color w:val="0000EE"/>
        </w:rPr>
      </w:pPr>
    </w:p>
    <w:p w14:paraId="7FAEA9C0" w14:textId="77777777" w:rsidR="004B6182" w:rsidRDefault="00DD0488">
      <w:pPr>
        <w:spacing w:line="280" w:lineRule="auto"/>
        <w:ind w:left="40" w:right="60"/>
        <w:rPr>
          <w:rFonts w:ascii="Arial" w:eastAsia="Arial" w:hAnsi="Arial" w:cs="Arial"/>
          <w:color w:val="0000EE"/>
        </w:rPr>
      </w:pPr>
      <w:r>
        <w:rPr>
          <w:rFonts w:ascii="Arial" w:eastAsia="Arial" w:hAnsi="Arial" w:cs="Arial"/>
        </w:rPr>
        <w:t>Participants may submit comments prior to the meeting. Written comments or materials may be submitted by the public to the City of Livermor</w:t>
      </w:r>
      <w:r>
        <w:rPr>
          <w:rFonts w:ascii="Arial" w:eastAsia="Arial" w:hAnsi="Arial" w:cs="Arial"/>
        </w:rPr>
        <w:t xml:space="preserve">e Public Works Department via email at </w:t>
      </w:r>
      <w:hyperlink r:id="rId14">
        <w:r>
          <w:rPr>
            <w:rFonts w:ascii="Arial" w:eastAsia="Arial" w:hAnsi="Arial" w:cs="Arial"/>
            <w:color w:val="0000EE"/>
          </w:rPr>
          <w:t>assetmanagement@cityoflivermore.net</w:t>
        </w:r>
      </w:hyperlink>
      <w:r>
        <w:rPr>
          <w:rFonts w:ascii="Arial" w:eastAsia="Arial" w:hAnsi="Arial" w:cs="Arial"/>
          <w:color w:val="000000"/>
        </w:rPr>
        <w:t>. Items received by 12:00 noon on the day of the meeting will be</w:t>
      </w:r>
      <w:r>
        <w:rPr>
          <w:rFonts w:ascii="Arial" w:eastAsia="Arial" w:hAnsi="Arial" w:cs="Arial"/>
          <w:color w:val="0000EE"/>
        </w:rPr>
        <w:t xml:space="preserve"> </w:t>
      </w:r>
      <w:r>
        <w:rPr>
          <w:rFonts w:ascii="Arial" w:eastAsia="Arial" w:hAnsi="Arial" w:cs="Arial"/>
          <w:color w:val="000000"/>
        </w:rPr>
        <w:t xml:space="preserve">provided to the Committee and will be available on the </w:t>
      </w:r>
      <w:r>
        <w:rPr>
          <w:rFonts w:ascii="Arial" w:eastAsia="Arial" w:hAnsi="Arial" w:cs="Arial"/>
          <w:color w:val="000000"/>
        </w:rPr>
        <w:t xml:space="preserve">meeting agenda at </w:t>
      </w:r>
      <w:hyperlink r:id="rId15">
        <w:r>
          <w:rPr>
            <w:rFonts w:ascii="Arial" w:eastAsia="Arial" w:hAnsi="Arial" w:cs="Arial"/>
            <w:color w:val="0000EE"/>
          </w:rPr>
          <w:t>https://www.cityoflivermore.net/citygov/clerk/archive/default.htm</w:t>
        </w:r>
        <w:r>
          <w:rPr>
            <w:rFonts w:ascii="Arial" w:eastAsia="Arial" w:hAnsi="Arial" w:cs="Arial"/>
            <w:color w:val="000000"/>
          </w:rPr>
          <w:t xml:space="preserve"> </w:t>
        </w:r>
      </w:hyperlink>
      <w:r>
        <w:rPr>
          <w:rFonts w:ascii="Arial" w:eastAsia="Arial" w:hAnsi="Arial" w:cs="Arial"/>
          <w:color w:val="000000"/>
        </w:rPr>
        <w:t>prior to the meeting. These items will not</w:t>
      </w:r>
      <w:r>
        <w:rPr>
          <w:rFonts w:ascii="Arial" w:eastAsia="Arial" w:hAnsi="Arial" w:cs="Arial"/>
          <w:color w:val="0000EE"/>
        </w:rPr>
        <w:t xml:space="preserve"> </w:t>
      </w:r>
      <w:r>
        <w:rPr>
          <w:rFonts w:ascii="Arial" w:eastAsia="Arial" w:hAnsi="Arial" w:cs="Arial"/>
          <w:color w:val="000000"/>
        </w:rPr>
        <w:t>be read into the record.</w:t>
      </w:r>
    </w:p>
    <w:p w14:paraId="6AB32628" w14:textId="77777777" w:rsidR="004B6182" w:rsidRDefault="004B6182">
      <w:pPr>
        <w:spacing w:line="245" w:lineRule="exact"/>
        <w:rPr>
          <w:sz w:val="20"/>
          <w:szCs w:val="20"/>
        </w:rPr>
      </w:pPr>
    </w:p>
    <w:p w14:paraId="75CBACA9" w14:textId="77777777" w:rsidR="004B6182" w:rsidRDefault="00DD0488">
      <w:pPr>
        <w:spacing w:line="280" w:lineRule="auto"/>
        <w:ind w:left="40" w:right="160"/>
        <w:rPr>
          <w:sz w:val="20"/>
          <w:szCs w:val="20"/>
        </w:rPr>
      </w:pPr>
      <w:r>
        <w:rPr>
          <w:rFonts w:ascii="Arial" w:eastAsia="Arial" w:hAnsi="Arial" w:cs="Arial"/>
        </w:rPr>
        <w:t xml:space="preserve">During the </w:t>
      </w:r>
      <w:r>
        <w:rPr>
          <w:rFonts w:ascii="Arial" w:eastAsia="Arial" w:hAnsi="Arial" w:cs="Arial"/>
        </w:rPr>
        <w:t>meeting, the Citizen's Forum agenda item is an opportunity for the public to speak regarding items not listed on the agenda. Speakers may also provide comments on any item listed on the agenda. Speakers are limited to a maximum of 500 words per person, per</w:t>
      </w:r>
      <w:r>
        <w:rPr>
          <w:rFonts w:ascii="Arial" w:eastAsia="Arial" w:hAnsi="Arial" w:cs="Arial"/>
        </w:rPr>
        <w:t xml:space="preserve"> item. The Committee is prohibited by State law from taking action on any items that are not listed on the agenda. However, if your item requires action, the Committee may place it on a future agenda or direct staff to work with you and/or report to the Co</w:t>
      </w:r>
      <w:r>
        <w:rPr>
          <w:rFonts w:ascii="Arial" w:eastAsia="Arial" w:hAnsi="Arial" w:cs="Arial"/>
        </w:rPr>
        <w:t>mmittee on the issue.</w:t>
      </w:r>
    </w:p>
    <w:p w14:paraId="21ABD153" w14:textId="77777777" w:rsidR="004B6182" w:rsidRDefault="00DD0488">
      <w:pPr>
        <w:spacing w:line="20" w:lineRule="exact"/>
        <w:rPr>
          <w:sz w:val="20"/>
          <w:szCs w:val="20"/>
        </w:rPr>
      </w:pPr>
      <w:r>
        <w:rPr>
          <w:noProof/>
          <w:sz w:val="20"/>
          <w:szCs w:val="20"/>
        </w:rPr>
        <w:drawing>
          <wp:anchor distT="0" distB="0" distL="114300" distR="114300" simplePos="0" relativeHeight="251660800" behindDoc="1" locked="0" layoutInCell="0" allowOverlap="1" wp14:anchorId="1BBB4C23" wp14:editId="7B649E99">
            <wp:simplePos x="0" y="0"/>
            <wp:positionH relativeFrom="column">
              <wp:posOffset>-50165</wp:posOffset>
            </wp:positionH>
            <wp:positionV relativeFrom="paragraph">
              <wp:posOffset>114935</wp:posOffset>
            </wp:positionV>
            <wp:extent cx="651510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6515100" cy="7620"/>
                    </a:xfrm>
                    <a:prstGeom prst="rect">
                      <a:avLst/>
                    </a:prstGeom>
                    <a:noFill/>
                  </pic:spPr>
                </pic:pic>
              </a:graphicData>
            </a:graphic>
          </wp:anchor>
        </w:drawing>
      </w:r>
    </w:p>
    <w:p w14:paraId="578A0F6E" w14:textId="77777777" w:rsidR="004B6182" w:rsidRDefault="004B6182">
      <w:pPr>
        <w:sectPr w:rsidR="004B6182">
          <w:pgSz w:w="12240" w:h="15840"/>
          <w:pgMar w:top="847" w:right="1100" w:bottom="0" w:left="1040" w:header="0" w:footer="0" w:gutter="0"/>
          <w:cols w:space="720" w:equalWidth="0">
            <w:col w:w="10100"/>
          </w:cols>
        </w:sectPr>
      </w:pPr>
    </w:p>
    <w:p w14:paraId="667EC43A" w14:textId="77777777" w:rsidR="004B6182" w:rsidRDefault="004B6182">
      <w:pPr>
        <w:spacing w:line="246" w:lineRule="exact"/>
        <w:rPr>
          <w:sz w:val="20"/>
          <w:szCs w:val="20"/>
        </w:rPr>
      </w:pPr>
    </w:p>
    <w:p w14:paraId="283ADA09" w14:textId="77777777" w:rsidR="004B6182" w:rsidRDefault="00DD0488">
      <w:pPr>
        <w:spacing w:line="324" w:lineRule="auto"/>
        <w:ind w:right="3440"/>
        <w:rPr>
          <w:sz w:val="20"/>
          <w:szCs w:val="20"/>
        </w:rPr>
      </w:pPr>
      <w:r>
        <w:rPr>
          <w:rFonts w:ascii="Arial" w:eastAsia="Arial" w:hAnsi="Arial" w:cs="Arial"/>
          <w:sz w:val="20"/>
          <w:szCs w:val="20"/>
        </w:rPr>
        <w:t>Livermore Community Asset Management Program (CAMP) Outreach Committee Agenda</w:t>
      </w:r>
    </w:p>
    <w:p w14:paraId="74CB537F" w14:textId="77777777" w:rsidR="004B6182" w:rsidRDefault="00DD0488">
      <w:pPr>
        <w:spacing w:line="20" w:lineRule="exact"/>
        <w:rPr>
          <w:sz w:val="20"/>
          <w:szCs w:val="20"/>
        </w:rPr>
      </w:pPr>
      <w:r>
        <w:rPr>
          <w:sz w:val="20"/>
          <w:szCs w:val="20"/>
        </w:rPr>
        <w:br w:type="column"/>
      </w:r>
    </w:p>
    <w:p w14:paraId="374F333C" w14:textId="77777777" w:rsidR="004B6182" w:rsidRDefault="004B6182">
      <w:pPr>
        <w:spacing w:line="226" w:lineRule="exact"/>
        <w:rPr>
          <w:sz w:val="20"/>
          <w:szCs w:val="20"/>
        </w:rPr>
      </w:pPr>
    </w:p>
    <w:p w14:paraId="746D67A0" w14:textId="77777777" w:rsidR="004B6182" w:rsidRDefault="00DD0488">
      <w:pPr>
        <w:rPr>
          <w:sz w:val="20"/>
          <w:szCs w:val="20"/>
        </w:rPr>
      </w:pPr>
      <w:r>
        <w:rPr>
          <w:rFonts w:ascii="Arial" w:eastAsia="Arial" w:hAnsi="Arial" w:cs="Arial"/>
          <w:sz w:val="20"/>
          <w:szCs w:val="20"/>
        </w:rPr>
        <w:t>March 9, 2022</w:t>
      </w:r>
    </w:p>
    <w:p w14:paraId="242D555F" w14:textId="77777777" w:rsidR="004B6182" w:rsidRDefault="004B6182">
      <w:pPr>
        <w:sectPr w:rsidR="004B6182">
          <w:type w:val="continuous"/>
          <w:pgSz w:w="12240" w:h="15840"/>
          <w:pgMar w:top="847" w:right="1100" w:bottom="0" w:left="1040" w:header="0" w:footer="0" w:gutter="0"/>
          <w:cols w:num="2" w:space="720" w:equalWidth="0">
            <w:col w:w="8080" w:space="720"/>
            <w:col w:w="1300"/>
          </w:cols>
        </w:sectPr>
      </w:pPr>
    </w:p>
    <w:p w14:paraId="7A30D4E1" w14:textId="77777777" w:rsidR="004B6182" w:rsidRDefault="00DD0488">
      <w:pPr>
        <w:ind w:left="40"/>
        <w:rPr>
          <w:sz w:val="20"/>
          <w:szCs w:val="20"/>
        </w:rPr>
      </w:pPr>
      <w:r>
        <w:rPr>
          <w:rFonts w:ascii="Arial" w:eastAsia="Arial" w:hAnsi="Arial" w:cs="Arial"/>
          <w:b/>
          <w:bCs/>
        </w:rPr>
        <w:lastRenderedPageBreak/>
        <w:t>Submission of comments during the meeting:</w:t>
      </w:r>
    </w:p>
    <w:p w14:paraId="3E63C4DC" w14:textId="77777777" w:rsidR="004B6182" w:rsidRDefault="004B6182">
      <w:pPr>
        <w:spacing w:line="325" w:lineRule="exact"/>
        <w:rPr>
          <w:sz w:val="20"/>
          <w:szCs w:val="20"/>
        </w:rPr>
      </w:pPr>
    </w:p>
    <w:p w14:paraId="1483EEFC" w14:textId="77777777" w:rsidR="004B6182" w:rsidRDefault="00DD0488">
      <w:pPr>
        <w:spacing w:line="291" w:lineRule="auto"/>
        <w:ind w:left="40" w:right="60"/>
        <w:rPr>
          <w:sz w:val="20"/>
          <w:szCs w:val="20"/>
        </w:rPr>
      </w:pPr>
      <w:r>
        <w:rPr>
          <w:rFonts w:ascii="Arial" w:eastAsia="Arial" w:hAnsi="Arial" w:cs="Arial"/>
        </w:rPr>
        <w:t xml:space="preserve">To have your public comment read at the </w:t>
      </w:r>
      <w:r>
        <w:rPr>
          <w:rFonts w:ascii="Arial" w:eastAsia="Arial" w:hAnsi="Arial" w:cs="Arial"/>
        </w:rPr>
        <w:t>meeting, please enter your comment in Zoom Q&amp;A when the item is opened, and the meeting clerk will read your comments into the record during the public comment portion of the meeting.</w:t>
      </w:r>
    </w:p>
    <w:p w14:paraId="247402D4" w14:textId="77777777" w:rsidR="004B6182" w:rsidRDefault="004B6182">
      <w:pPr>
        <w:spacing w:line="232" w:lineRule="exact"/>
        <w:rPr>
          <w:sz w:val="20"/>
          <w:szCs w:val="20"/>
        </w:rPr>
      </w:pPr>
    </w:p>
    <w:p w14:paraId="119D4B39" w14:textId="77777777" w:rsidR="004B6182" w:rsidRDefault="00DD0488">
      <w:pPr>
        <w:spacing w:line="309" w:lineRule="auto"/>
        <w:ind w:left="40" w:right="840"/>
        <w:rPr>
          <w:sz w:val="20"/>
          <w:szCs w:val="20"/>
        </w:rPr>
      </w:pPr>
      <w:r>
        <w:rPr>
          <w:rFonts w:ascii="Arial" w:eastAsia="Arial" w:hAnsi="Arial" w:cs="Arial"/>
        </w:rPr>
        <w:t>For questions regarding the Community Asset Management Program Committe</w:t>
      </w:r>
      <w:r>
        <w:rPr>
          <w:rFonts w:ascii="Arial" w:eastAsia="Arial" w:hAnsi="Arial" w:cs="Arial"/>
        </w:rPr>
        <w:t>e, please contact Management Analyst II Debbie Bell at (925) 960-8024.</w:t>
      </w:r>
    </w:p>
    <w:p w14:paraId="5A5B72C4" w14:textId="77777777" w:rsidR="004B6182" w:rsidRDefault="004B6182">
      <w:pPr>
        <w:spacing w:line="213" w:lineRule="exact"/>
        <w:rPr>
          <w:sz w:val="20"/>
          <w:szCs w:val="20"/>
        </w:rPr>
      </w:pPr>
    </w:p>
    <w:p w14:paraId="014EB7BA" w14:textId="77777777" w:rsidR="004B6182" w:rsidRDefault="00DD0488">
      <w:pPr>
        <w:spacing w:line="278" w:lineRule="auto"/>
        <w:ind w:left="40" w:right="240"/>
        <w:rPr>
          <w:sz w:val="20"/>
          <w:szCs w:val="20"/>
        </w:rPr>
      </w:pPr>
      <w:r>
        <w:rPr>
          <w:rFonts w:ascii="Arial" w:eastAsia="Arial" w:hAnsi="Arial" w:cs="Arial"/>
        </w:rPr>
        <w:t>PURSUANT TO TITLE II OF THE AMERICANS WITH DISABILITY ACT (CODIFIED AT 42 UNITED STATES CODE SECTION 12101 AND 28 CODE OF FEDERAL REGULATIONS PART 35), AND SECTION 504 OF THE REHABILIT</w:t>
      </w:r>
      <w:r>
        <w:rPr>
          <w:rFonts w:ascii="Arial" w:eastAsia="Arial" w:hAnsi="Arial" w:cs="Arial"/>
        </w:rPr>
        <w:t>ATION ACT OF 1973, THE CITY OF LIVERMORE DOES NOT DISCRIMINATE ON THE BASIS OF RACE, COLOR, RELIGION, NATIONAL ORIGIN, ANCESTRY, SEX, DISABILITY, AGE OR SEXUAL ORIENTATION IN THE PROVISION OF ANY SERVICES, PROGRAMS, OR ACTIVITIES. TO ARRANGE AN ACCOMMODATI</w:t>
      </w:r>
      <w:r>
        <w:rPr>
          <w:rFonts w:ascii="Arial" w:eastAsia="Arial" w:hAnsi="Arial" w:cs="Arial"/>
        </w:rPr>
        <w:t>ON IN ORDER TO PARTICIPATE IN THIS PUBLIC MEETING, PLEASE CALL (925) 960-4200 (VOICE) OR (925) 960-4104 (TDD) AT LEAST 72 HOURS IN ADVANCE OF THE MEETING.</w:t>
      </w:r>
    </w:p>
    <w:p w14:paraId="43EB0AF9" w14:textId="77777777" w:rsidR="004B6182" w:rsidRDefault="004B6182">
      <w:pPr>
        <w:spacing w:line="248" w:lineRule="exact"/>
        <w:rPr>
          <w:sz w:val="20"/>
          <w:szCs w:val="20"/>
        </w:rPr>
      </w:pPr>
    </w:p>
    <w:p w14:paraId="2B10D956" w14:textId="77777777" w:rsidR="004B6182" w:rsidRDefault="00DD0488">
      <w:pPr>
        <w:spacing w:line="282" w:lineRule="auto"/>
        <w:ind w:left="40" w:right="140"/>
        <w:rPr>
          <w:sz w:val="20"/>
          <w:szCs w:val="20"/>
        </w:rPr>
      </w:pPr>
      <w:r>
        <w:rPr>
          <w:rFonts w:ascii="Arial" w:eastAsia="Arial" w:hAnsi="Arial" w:cs="Arial"/>
        </w:rPr>
        <w:t xml:space="preserve">THE COMMUNITY ASSET MANAGEMENT PROGRAM OUTREACH COMMITTEE AGENDA AND AGENDA REPORTS ARE </w:t>
      </w:r>
      <w:r>
        <w:rPr>
          <w:rFonts w:ascii="Arial" w:eastAsia="Arial" w:hAnsi="Arial" w:cs="Arial"/>
        </w:rPr>
        <w:t>PREPARED BY CITY STAFF AND ARE AVAILABLE FOR PUBLIC REVIEW A MINIMUM OF 72 HOURS PRIOR TO THE COMMITTEE MEETING. THE AGENDA IS POSTED ON THE COMMUNITY BULLETIN BOARD IN FRONT OF THE MAINTENANANCE SERVICE CENTER AND IS AVAILABLE ONLINE AT WWW.LIVERMOREASSET</w:t>
      </w:r>
      <w:r>
        <w:rPr>
          <w:rFonts w:ascii="Arial" w:eastAsia="Arial" w:hAnsi="Arial" w:cs="Arial"/>
        </w:rPr>
        <w:t>S.NET.</w:t>
      </w:r>
    </w:p>
    <w:p w14:paraId="406E863E" w14:textId="77777777" w:rsidR="004B6182" w:rsidRDefault="004B6182">
      <w:pPr>
        <w:spacing w:line="242" w:lineRule="exact"/>
        <w:rPr>
          <w:sz w:val="20"/>
          <w:szCs w:val="20"/>
        </w:rPr>
      </w:pPr>
    </w:p>
    <w:p w14:paraId="6B20D5BB" w14:textId="77777777" w:rsidR="004B6182" w:rsidRDefault="00DD0488">
      <w:pPr>
        <w:spacing w:line="285" w:lineRule="auto"/>
        <w:ind w:left="40" w:right="140"/>
        <w:rPr>
          <w:sz w:val="20"/>
          <w:szCs w:val="20"/>
        </w:rPr>
      </w:pPr>
      <w:r>
        <w:rPr>
          <w:rFonts w:ascii="Arial" w:eastAsia="Arial" w:hAnsi="Arial" w:cs="Arial"/>
        </w:rPr>
        <w:t>UNDER GOVERNMENT CODE § 54957.5, ANY SUPPLEMENTAL MATERIAL DISTRIBUTED TO THE MEMBERS OF THE COMMUNITY ASSET MANAGEMENT PROGRAM OUTREACH COMMITTEE AFTER THE POSTING OF THIS AGENDA WILL BE AVAILABLE FOR PUBLIC REVIEW AT THE MAINTENANCE SERVICE CENTE</w:t>
      </w:r>
      <w:r>
        <w:rPr>
          <w:rFonts w:ascii="Arial" w:eastAsia="Arial" w:hAnsi="Arial" w:cs="Arial"/>
        </w:rPr>
        <w:t>R.</w:t>
      </w:r>
    </w:p>
    <w:p w14:paraId="65B465A3" w14:textId="77777777" w:rsidR="004B6182" w:rsidRDefault="00DD0488">
      <w:pPr>
        <w:spacing w:line="20" w:lineRule="exact"/>
        <w:rPr>
          <w:sz w:val="20"/>
          <w:szCs w:val="20"/>
        </w:rPr>
      </w:pPr>
      <w:r>
        <w:rPr>
          <w:noProof/>
          <w:sz w:val="20"/>
          <w:szCs w:val="20"/>
        </w:rPr>
        <w:drawing>
          <wp:anchor distT="0" distB="0" distL="114300" distR="114300" simplePos="0" relativeHeight="251661824" behindDoc="1" locked="0" layoutInCell="0" allowOverlap="1" wp14:anchorId="5E254326" wp14:editId="568DF47A">
            <wp:simplePos x="0" y="0"/>
            <wp:positionH relativeFrom="column">
              <wp:posOffset>-50165</wp:posOffset>
            </wp:positionH>
            <wp:positionV relativeFrom="paragraph">
              <wp:posOffset>3432810</wp:posOffset>
            </wp:positionV>
            <wp:extent cx="651510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6515100" cy="7620"/>
                    </a:xfrm>
                    <a:prstGeom prst="rect">
                      <a:avLst/>
                    </a:prstGeom>
                    <a:noFill/>
                  </pic:spPr>
                </pic:pic>
              </a:graphicData>
            </a:graphic>
          </wp:anchor>
        </w:drawing>
      </w:r>
    </w:p>
    <w:p w14:paraId="54ABFE0C" w14:textId="77777777" w:rsidR="004B6182" w:rsidRDefault="004B6182">
      <w:pPr>
        <w:sectPr w:rsidR="004B6182">
          <w:pgSz w:w="12240" w:h="15840"/>
          <w:pgMar w:top="1133" w:right="1100" w:bottom="0" w:left="1040" w:header="0" w:footer="0" w:gutter="0"/>
          <w:cols w:space="720" w:equalWidth="0">
            <w:col w:w="10100"/>
          </w:cols>
        </w:sectPr>
      </w:pPr>
    </w:p>
    <w:p w14:paraId="653DF869" w14:textId="77777777" w:rsidR="004B6182" w:rsidRDefault="004B6182">
      <w:pPr>
        <w:spacing w:line="200" w:lineRule="exact"/>
        <w:rPr>
          <w:sz w:val="20"/>
          <w:szCs w:val="20"/>
        </w:rPr>
      </w:pPr>
    </w:p>
    <w:p w14:paraId="156FBD1F" w14:textId="77777777" w:rsidR="004B6182" w:rsidRDefault="004B6182">
      <w:pPr>
        <w:spacing w:line="200" w:lineRule="exact"/>
        <w:rPr>
          <w:sz w:val="20"/>
          <w:szCs w:val="20"/>
        </w:rPr>
      </w:pPr>
    </w:p>
    <w:p w14:paraId="7AB71417" w14:textId="77777777" w:rsidR="004B6182" w:rsidRDefault="004B6182">
      <w:pPr>
        <w:spacing w:line="200" w:lineRule="exact"/>
        <w:rPr>
          <w:sz w:val="20"/>
          <w:szCs w:val="20"/>
        </w:rPr>
      </w:pPr>
    </w:p>
    <w:p w14:paraId="5C8AC1A5" w14:textId="77777777" w:rsidR="004B6182" w:rsidRDefault="004B6182">
      <w:pPr>
        <w:spacing w:line="200" w:lineRule="exact"/>
        <w:rPr>
          <w:sz w:val="20"/>
          <w:szCs w:val="20"/>
        </w:rPr>
      </w:pPr>
    </w:p>
    <w:p w14:paraId="5233CA8E" w14:textId="77777777" w:rsidR="004B6182" w:rsidRDefault="004B6182">
      <w:pPr>
        <w:spacing w:line="200" w:lineRule="exact"/>
        <w:rPr>
          <w:sz w:val="20"/>
          <w:szCs w:val="20"/>
        </w:rPr>
      </w:pPr>
    </w:p>
    <w:p w14:paraId="27EE8DD7" w14:textId="77777777" w:rsidR="004B6182" w:rsidRDefault="004B6182">
      <w:pPr>
        <w:spacing w:line="200" w:lineRule="exact"/>
        <w:rPr>
          <w:sz w:val="20"/>
          <w:szCs w:val="20"/>
        </w:rPr>
      </w:pPr>
    </w:p>
    <w:p w14:paraId="05C44C4C" w14:textId="77777777" w:rsidR="004B6182" w:rsidRDefault="004B6182">
      <w:pPr>
        <w:spacing w:line="200" w:lineRule="exact"/>
        <w:rPr>
          <w:sz w:val="20"/>
          <w:szCs w:val="20"/>
        </w:rPr>
      </w:pPr>
    </w:p>
    <w:p w14:paraId="56AFB542" w14:textId="77777777" w:rsidR="004B6182" w:rsidRDefault="004B6182">
      <w:pPr>
        <w:spacing w:line="200" w:lineRule="exact"/>
        <w:rPr>
          <w:sz w:val="20"/>
          <w:szCs w:val="20"/>
        </w:rPr>
      </w:pPr>
    </w:p>
    <w:p w14:paraId="2DC980EA" w14:textId="77777777" w:rsidR="004B6182" w:rsidRDefault="004B6182">
      <w:pPr>
        <w:spacing w:line="200" w:lineRule="exact"/>
        <w:rPr>
          <w:sz w:val="20"/>
          <w:szCs w:val="20"/>
        </w:rPr>
      </w:pPr>
    </w:p>
    <w:p w14:paraId="266365FA" w14:textId="77777777" w:rsidR="004B6182" w:rsidRDefault="004B6182">
      <w:pPr>
        <w:spacing w:line="200" w:lineRule="exact"/>
        <w:rPr>
          <w:sz w:val="20"/>
          <w:szCs w:val="20"/>
        </w:rPr>
      </w:pPr>
    </w:p>
    <w:p w14:paraId="4E4C00E9" w14:textId="77777777" w:rsidR="004B6182" w:rsidRDefault="004B6182">
      <w:pPr>
        <w:spacing w:line="200" w:lineRule="exact"/>
        <w:rPr>
          <w:sz w:val="20"/>
          <w:szCs w:val="20"/>
        </w:rPr>
      </w:pPr>
    </w:p>
    <w:p w14:paraId="54CBC35C" w14:textId="77777777" w:rsidR="004B6182" w:rsidRDefault="004B6182">
      <w:pPr>
        <w:spacing w:line="200" w:lineRule="exact"/>
        <w:rPr>
          <w:sz w:val="20"/>
          <w:szCs w:val="20"/>
        </w:rPr>
      </w:pPr>
    </w:p>
    <w:p w14:paraId="28127CA9" w14:textId="77777777" w:rsidR="004B6182" w:rsidRDefault="004B6182">
      <w:pPr>
        <w:spacing w:line="200" w:lineRule="exact"/>
        <w:rPr>
          <w:sz w:val="20"/>
          <w:szCs w:val="20"/>
        </w:rPr>
      </w:pPr>
    </w:p>
    <w:p w14:paraId="684529DF" w14:textId="77777777" w:rsidR="004B6182" w:rsidRDefault="004B6182">
      <w:pPr>
        <w:spacing w:line="200" w:lineRule="exact"/>
        <w:rPr>
          <w:sz w:val="20"/>
          <w:szCs w:val="20"/>
        </w:rPr>
      </w:pPr>
    </w:p>
    <w:p w14:paraId="40643EFB" w14:textId="77777777" w:rsidR="004B6182" w:rsidRDefault="004B6182">
      <w:pPr>
        <w:spacing w:line="200" w:lineRule="exact"/>
        <w:rPr>
          <w:sz w:val="20"/>
          <w:szCs w:val="20"/>
        </w:rPr>
      </w:pPr>
    </w:p>
    <w:p w14:paraId="60D0FD65" w14:textId="77777777" w:rsidR="004B6182" w:rsidRDefault="004B6182">
      <w:pPr>
        <w:spacing w:line="200" w:lineRule="exact"/>
        <w:rPr>
          <w:sz w:val="20"/>
          <w:szCs w:val="20"/>
        </w:rPr>
      </w:pPr>
    </w:p>
    <w:p w14:paraId="4C960034" w14:textId="77777777" w:rsidR="004B6182" w:rsidRDefault="004B6182">
      <w:pPr>
        <w:spacing w:line="200" w:lineRule="exact"/>
        <w:rPr>
          <w:sz w:val="20"/>
          <w:szCs w:val="20"/>
        </w:rPr>
      </w:pPr>
    </w:p>
    <w:p w14:paraId="3192B60A" w14:textId="77777777" w:rsidR="004B6182" w:rsidRDefault="004B6182">
      <w:pPr>
        <w:spacing w:line="200" w:lineRule="exact"/>
        <w:rPr>
          <w:sz w:val="20"/>
          <w:szCs w:val="20"/>
        </w:rPr>
      </w:pPr>
    </w:p>
    <w:p w14:paraId="645E6DBB" w14:textId="77777777" w:rsidR="004B6182" w:rsidRDefault="004B6182">
      <w:pPr>
        <w:spacing w:line="200" w:lineRule="exact"/>
        <w:rPr>
          <w:sz w:val="20"/>
          <w:szCs w:val="20"/>
        </w:rPr>
      </w:pPr>
    </w:p>
    <w:p w14:paraId="15A47F72" w14:textId="77777777" w:rsidR="004B6182" w:rsidRDefault="004B6182">
      <w:pPr>
        <w:spacing w:line="200" w:lineRule="exact"/>
        <w:rPr>
          <w:sz w:val="20"/>
          <w:szCs w:val="20"/>
        </w:rPr>
      </w:pPr>
    </w:p>
    <w:p w14:paraId="62B9EA17" w14:textId="77777777" w:rsidR="004B6182" w:rsidRDefault="004B6182">
      <w:pPr>
        <w:spacing w:line="200" w:lineRule="exact"/>
        <w:rPr>
          <w:sz w:val="20"/>
          <w:szCs w:val="20"/>
        </w:rPr>
      </w:pPr>
    </w:p>
    <w:p w14:paraId="11565E9B" w14:textId="77777777" w:rsidR="004B6182" w:rsidRDefault="004B6182">
      <w:pPr>
        <w:spacing w:line="200" w:lineRule="exact"/>
        <w:rPr>
          <w:sz w:val="20"/>
          <w:szCs w:val="20"/>
        </w:rPr>
      </w:pPr>
    </w:p>
    <w:p w14:paraId="39782984" w14:textId="77777777" w:rsidR="004B6182" w:rsidRDefault="004B6182">
      <w:pPr>
        <w:spacing w:line="200" w:lineRule="exact"/>
        <w:rPr>
          <w:sz w:val="20"/>
          <w:szCs w:val="20"/>
        </w:rPr>
      </w:pPr>
    </w:p>
    <w:p w14:paraId="51DD7230" w14:textId="77777777" w:rsidR="004B6182" w:rsidRDefault="004B6182">
      <w:pPr>
        <w:spacing w:line="200" w:lineRule="exact"/>
        <w:rPr>
          <w:sz w:val="20"/>
          <w:szCs w:val="20"/>
        </w:rPr>
      </w:pPr>
    </w:p>
    <w:p w14:paraId="37726EFC" w14:textId="77777777" w:rsidR="004B6182" w:rsidRDefault="004B6182">
      <w:pPr>
        <w:spacing w:line="200" w:lineRule="exact"/>
        <w:rPr>
          <w:sz w:val="20"/>
          <w:szCs w:val="20"/>
        </w:rPr>
      </w:pPr>
    </w:p>
    <w:p w14:paraId="3C188154" w14:textId="77777777" w:rsidR="004B6182" w:rsidRDefault="004B6182">
      <w:pPr>
        <w:spacing w:line="200" w:lineRule="exact"/>
        <w:rPr>
          <w:sz w:val="20"/>
          <w:szCs w:val="20"/>
        </w:rPr>
      </w:pPr>
    </w:p>
    <w:p w14:paraId="13264DCF" w14:textId="77777777" w:rsidR="004B6182" w:rsidRDefault="004B6182">
      <w:pPr>
        <w:spacing w:line="271" w:lineRule="exact"/>
        <w:rPr>
          <w:sz w:val="20"/>
          <w:szCs w:val="20"/>
        </w:rPr>
      </w:pPr>
    </w:p>
    <w:p w14:paraId="3F83ACF4" w14:textId="77777777" w:rsidR="004B6182" w:rsidRDefault="00DD0488">
      <w:pPr>
        <w:spacing w:line="324" w:lineRule="auto"/>
        <w:ind w:right="3440"/>
        <w:rPr>
          <w:sz w:val="20"/>
          <w:szCs w:val="20"/>
        </w:rPr>
      </w:pPr>
      <w:r>
        <w:rPr>
          <w:rFonts w:ascii="Arial" w:eastAsia="Arial" w:hAnsi="Arial" w:cs="Arial"/>
          <w:sz w:val="20"/>
          <w:szCs w:val="20"/>
        </w:rPr>
        <w:t>Livermore Community Asset Management Program (CAMP) Outreach Committee Agenda</w:t>
      </w:r>
    </w:p>
    <w:p w14:paraId="398EF3AB" w14:textId="77777777" w:rsidR="004B6182" w:rsidRDefault="00DD0488">
      <w:pPr>
        <w:spacing w:line="20" w:lineRule="exact"/>
        <w:rPr>
          <w:sz w:val="20"/>
          <w:szCs w:val="20"/>
        </w:rPr>
      </w:pPr>
      <w:r>
        <w:rPr>
          <w:sz w:val="20"/>
          <w:szCs w:val="20"/>
        </w:rPr>
        <w:br w:type="column"/>
      </w:r>
    </w:p>
    <w:p w14:paraId="3C26B798" w14:textId="77777777" w:rsidR="004B6182" w:rsidRDefault="004B6182">
      <w:pPr>
        <w:spacing w:line="200" w:lineRule="exact"/>
        <w:rPr>
          <w:sz w:val="20"/>
          <w:szCs w:val="20"/>
        </w:rPr>
      </w:pPr>
    </w:p>
    <w:p w14:paraId="345E1F35" w14:textId="77777777" w:rsidR="004B6182" w:rsidRDefault="004B6182">
      <w:pPr>
        <w:spacing w:line="200" w:lineRule="exact"/>
        <w:rPr>
          <w:sz w:val="20"/>
          <w:szCs w:val="20"/>
        </w:rPr>
      </w:pPr>
    </w:p>
    <w:p w14:paraId="19DFF7B1" w14:textId="77777777" w:rsidR="004B6182" w:rsidRDefault="004B6182">
      <w:pPr>
        <w:spacing w:line="200" w:lineRule="exact"/>
        <w:rPr>
          <w:sz w:val="20"/>
          <w:szCs w:val="20"/>
        </w:rPr>
      </w:pPr>
    </w:p>
    <w:p w14:paraId="402E070F" w14:textId="77777777" w:rsidR="004B6182" w:rsidRDefault="004B6182">
      <w:pPr>
        <w:spacing w:line="200" w:lineRule="exact"/>
        <w:rPr>
          <w:sz w:val="20"/>
          <w:szCs w:val="20"/>
        </w:rPr>
      </w:pPr>
    </w:p>
    <w:p w14:paraId="40D1A869" w14:textId="77777777" w:rsidR="004B6182" w:rsidRDefault="004B6182">
      <w:pPr>
        <w:spacing w:line="200" w:lineRule="exact"/>
        <w:rPr>
          <w:sz w:val="20"/>
          <w:szCs w:val="20"/>
        </w:rPr>
      </w:pPr>
    </w:p>
    <w:p w14:paraId="46369571" w14:textId="77777777" w:rsidR="004B6182" w:rsidRDefault="004B6182">
      <w:pPr>
        <w:spacing w:line="200" w:lineRule="exact"/>
        <w:rPr>
          <w:sz w:val="20"/>
          <w:szCs w:val="20"/>
        </w:rPr>
      </w:pPr>
    </w:p>
    <w:p w14:paraId="370FECF6" w14:textId="77777777" w:rsidR="004B6182" w:rsidRDefault="004B6182">
      <w:pPr>
        <w:spacing w:line="200" w:lineRule="exact"/>
        <w:rPr>
          <w:sz w:val="20"/>
          <w:szCs w:val="20"/>
        </w:rPr>
      </w:pPr>
    </w:p>
    <w:p w14:paraId="79027C32" w14:textId="77777777" w:rsidR="004B6182" w:rsidRDefault="004B6182">
      <w:pPr>
        <w:spacing w:line="200" w:lineRule="exact"/>
        <w:rPr>
          <w:sz w:val="20"/>
          <w:szCs w:val="20"/>
        </w:rPr>
      </w:pPr>
    </w:p>
    <w:p w14:paraId="6F637A67" w14:textId="77777777" w:rsidR="004B6182" w:rsidRDefault="004B6182">
      <w:pPr>
        <w:spacing w:line="200" w:lineRule="exact"/>
        <w:rPr>
          <w:sz w:val="20"/>
          <w:szCs w:val="20"/>
        </w:rPr>
      </w:pPr>
    </w:p>
    <w:p w14:paraId="565BC584" w14:textId="77777777" w:rsidR="004B6182" w:rsidRDefault="004B6182">
      <w:pPr>
        <w:spacing w:line="200" w:lineRule="exact"/>
        <w:rPr>
          <w:sz w:val="20"/>
          <w:szCs w:val="20"/>
        </w:rPr>
      </w:pPr>
    </w:p>
    <w:p w14:paraId="19B53BC9" w14:textId="77777777" w:rsidR="004B6182" w:rsidRDefault="004B6182">
      <w:pPr>
        <w:spacing w:line="200" w:lineRule="exact"/>
        <w:rPr>
          <w:sz w:val="20"/>
          <w:szCs w:val="20"/>
        </w:rPr>
      </w:pPr>
    </w:p>
    <w:p w14:paraId="58C357E6" w14:textId="77777777" w:rsidR="004B6182" w:rsidRDefault="004B6182">
      <w:pPr>
        <w:spacing w:line="200" w:lineRule="exact"/>
        <w:rPr>
          <w:sz w:val="20"/>
          <w:szCs w:val="20"/>
        </w:rPr>
      </w:pPr>
    </w:p>
    <w:p w14:paraId="590FF024" w14:textId="77777777" w:rsidR="004B6182" w:rsidRDefault="004B6182">
      <w:pPr>
        <w:spacing w:line="200" w:lineRule="exact"/>
        <w:rPr>
          <w:sz w:val="20"/>
          <w:szCs w:val="20"/>
        </w:rPr>
      </w:pPr>
    </w:p>
    <w:p w14:paraId="537C69E5" w14:textId="77777777" w:rsidR="004B6182" w:rsidRDefault="004B6182">
      <w:pPr>
        <w:spacing w:line="200" w:lineRule="exact"/>
        <w:rPr>
          <w:sz w:val="20"/>
          <w:szCs w:val="20"/>
        </w:rPr>
      </w:pPr>
    </w:p>
    <w:p w14:paraId="66F767B5" w14:textId="77777777" w:rsidR="004B6182" w:rsidRDefault="004B6182">
      <w:pPr>
        <w:spacing w:line="200" w:lineRule="exact"/>
        <w:rPr>
          <w:sz w:val="20"/>
          <w:szCs w:val="20"/>
        </w:rPr>
      </w:pPr>
    </w:p>
    <w:p w14:paraId="3C526BB6" w14:textId="77777777" w:rsidR="004B6182" w:rsidRDefault="004B6182">
      <w:pPr>
        <w:spacing w:line="200" w:lineRule="exact"/>
        <w:rPr>
          <w:sz w:val="20"/>
          <w:szCs w:val="20"/>
        </w:rPr>
      </w:pPr>
    </w:p>
    <w:p w14:paraId="40FB009B" w14:textId="77777777" w:rsidR="004B6182" w:rsidRDefault="004B6182">
      <w:pPr>
        <w:spacing w:line="200" w:lineRule="exact"/>
        <w:rPr>
          <w:sz w:val="20"/>
          <w:szCs w:val="20"/>
        </w:rPr>
      </w:pPr>
    </w:p>
    <w:p w14:paraId="78530BD4" w14:textId="77777777" w:rsidR="004B6182" w:rsidRDefault="004B6182">
      <w:pPr>
        <w:spacing w:line="200" w:lineRule="exact"/>
        <w:rPr>
          <w:sz w:val="20"/>
          <w:szCs w:val="20"/>
        </w:rPr>
      </w:pPr>
    </w:p>
    <w:p w14:paraId="24F9B5D5" w14:textId="77777777" w:rsidR="004B6182" w:rsidRDefault="004B6182">
      <w:pPr>
        <w:spacing w:line="200" w:lineRule="exact"/>
        <w:rPr>
          <w:sz w:val="20"/>
          <w:szCs w:val="20"/>
        </w:rPr>
      </w:pPr>
    </w:p>
    <w:p w14:paraId="1AC182EC" w14:textId="77777777" w:rsidR="004B6182" w:rsidRDefault="004B6182">
      <w:pPr>
        <w:spacing w:line="200" w:lineRule="exact"/>
        <w:rPr>
          <w:sz w:val="20"/>
          <w:szCs w:val="20"/>
        </w:rPr>
      </w:pPr>
    </w:p>
    <w:p w14:paraId="0CC869B6" w14:textId="77777777" w:rsidR="004B6182" w:rsidRDefault="004B6182">
      <w:pPr>
        <w:spacing w:line="200" w:lineRule="exact"/>
        <w:rPr>
          <w:sz w:val="20"/>
          <w:szCs w:val="20"/>
        </w:rPr>
      </w:pPr>
    </w:p>
    <w:p w14:paraId="7F8C13A6" w14:textId="77777777" w:rsidR="004B6182" w:rsidRDefault="004B6182">
      <w:pPr>
        <w:spacing w:line="200" w:lineRule="exact"/>
        <w:rPr>
          <w:sz w:val="20"/>
          <w:szCs w:val="20"/>
        </w:rPr>
      </w:pPr>
    </w:p>
    <w:p w14:paraId="3BDAD1C6" w14:textId="77777777" w:rsidR="004B6182" w:rsidRDefault="004B6182">
      <w:pPr>
        <w:spacing w:line="200" w:lineRule="exact"/>
        <w:rPr>
          <w:sz w:val="20"/>
          <w:szCs w:val="20"/>
        </w:rPr>
      </w:pPr>
    </w:p>
    <w:p w14:paraId="54AE662E" w14:textId="77777777" w:rsidR="004B6182" w:rsidRDefault="004B6182">
      <w:pPr>
        <w:spacing w:line="200" w:lineRule="exact"/>
        <w:rPr>
          <w:sz w:val="20"/>
          <w:szCs w:val="20"/>
        </w:rPr>
      </w:pPr>
    </w:p>
    <w:p w14:paraId="4192D6F7" w14:textId="77777777" w:rsidR="004B6182" w:rsidRDefault="004B6182">
      <w:pPr>
        <w:spacing w:line="200" w:lineRule="exact"/>
        <w:rPr>
          <w:sz w:val="20"/>
          <w:szCs w:val="20"/>
        </w:rPr>
      </w:pPr>
    </w:p>
    <w:p w14:paraId="394D9CEB" w14:textId="77777777" w:rsidR="004B6182" w:rsidRDefault="004B6182">
      <w:pPr>
        <w:spacing w:line="200" w:lineRule="exact"/>
        <w:rPr>
          <w:sz w:val="20"/>
          <w:szCs w:val="20"/>
        </w:rPr>
      </w:pPr>
    </w:p>
    <w:p w14:paraId="7189BF61" w14:textId="77777777" w:rsidR="004B6182" w:rsidRDefault="004B6182">
      <w:pPr>
        <w:spacing w:line="251" w:lineRule="exact"/>
        <w:rPr>
          <w:sz w:val="20"/>
          <w:szCs w:val="20"/>
        </w:rPr>
      </w:pPr>
    </w:p>
    <w:p w14:paraId="4C7FEE8A" w14:textId="77777777" w:rsidR="004B6182" w:rsidRDefault="00DD0488">
      <w:pPr>
        <w:rPr>
          <w:sz w:val="20"/>
          <w:szCs w:val="20"/>
        </w:rPr>
      </w:pPr>
      <w:r>
        <w:rPr>
          <w:rFonts w:ascii="Arial" w:eastAsia="Arial" w:hAnsi="Arial" w:cs="Arial"/>
          <w:sz w:val="20"/>
          <w:szCs w:val="20"/>
        </w:rPr>
        <w:t>March 9, 2022</w:t>
      </w:r>
    </w:p>
    <w:sectPr w:rsidR="004B6182">
      <w:type w:val="continuous"/>
      <w:pgSz w:w="12240" w:h="15840"/>
      <w:pgMar w:top="1133" w:right="1100" w:bottom="0" w:left="1040" w:header="0" w:footer="0" w:gutter="0"/>
      <w:cols w:num="2" w:space="720" w:equalWidth="0">
        <w:col w:w="8080" w:space="720"/>
        <w:col w:w="13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5A3070FC"/>
    <w:lvl w:ilvl="0" w:tplc="CC289EF4">
      <w:start w:val="4"/>
      <w:numFmt w:val="decimal"/>
      <w:lvlText w:val="%1."/>
      <w:lvlJc w:val="left"/>
    </w:lvl>
    <w:lvl w:ilvl="1" w:tplc="79D09232">
      <w:numFmt w:val="decimal"/>
      <w:lvlText w:val=""/>
      <w:lvlJc w:val="left"/>
    </w:lvl>
    <w:lvl w:ilvl="2" w:tplc="0784B970">
      <w:numFmt w:val="decimal"/>
      <w:lvlText w:val=""/>
      <w:lvlJc w:val="left"/>
    </w:lvl>
    <w:lvl w:ilvl="3" w:tplc="7DFE174A">
      <w:numFmt w:val="decimal"/>
      <w:lvlText w:val=""/>
      <w:lvlJc w:val="left"/>
    </w:lvl>
    <w:lvl w:ilvl="4" w:tplc="ECC4DF5C">
      <w:numFmt w:val="decimal"/>
      <w:lvlText w:val=""/>
      <w:lvlJc w:val="left"/>
    </w:lvl>
    <w:lvl w:ilvl="5" w:tplc="7F86BCAA">
      <w:numFmt w:val="decimal"/>
      <w:lvlText w:val=""/>
      <w:lvlJc w:val="left"/>
    </w:lvl>
    <w:lvl w:ilvl="6" w:tplc="684C9EFC">
      <w:numFmt w:val="decimal"/>
      <w:lvlText w:val=""/>
      <w:lvlJc w:val="left"/>
    </w:lvl>
    <w:lvl w:ilvl="7" w:tplc="AFC4A174">
      <w:numFmt w:val="decimal"/>
      <w:lvlText w:val=""/>
      <w:lvlJc w:val="left"/>
    </w:lvl>
    <w:lvl w:ilvl="8" w:tplc="6FCEB9BA">
      <w:numFmt w:val="decimal"/>
      <w:lvlText w:val=""/>
      <w:lvlJc w:val="left"/>
    </w:lvl>
  </w:abstractNum>
  <w:abstractNum w:abstractNumId="1" w15:restartNumberingAfterBreak="0">
    <w:nsid w:val="00000BB3"/>
    <w:multiLevelType w:val="hybridMultilevel"/>
    <w:tmpl w:val="A3ACA030"/>
    <w:lvl w:ilvl="0" w:tplc="FB12AD76">
      <w:start w:val="1"/>
      <w:numFmt w:val="decimal"/>
      <w:lvlText w:val="%1."/>
      <w:lvlJc w:val="left"/>
    </w:lvl>
    <w:lvl w:ilvl="1" w:tplc="FF144A62">
      <w:numFmt w:val="decimal"/>
      <w:lvlText w:val=""/>
      <w:lvlJc w:val="left"/>
    </w:lvl>
    <w:lvl w:ilvl="2" w:tplc="092420A2">
      <w:numFmt w:val="decimal"/>
      <w:lvlText w:val=""/>
      <w:lvlJc w:val="left"/>
    </w:lvl>
    <w:lvl w:ilvl="3" w:tplc="2E4EBA0E">
      <w:numFmt w:val="decimal"/>
      <w:lvlText w:val=""/>
      <w:lvlJc w:val="left"/>
    </w:lvl>
    <w:lvl w:ilvl="4" w:tplc="41EC5C10">
      <w:numFmt w:val="decimal"/>
      <w:lvlText w:val=""/>
      <w:lvlJc w:val="left"/>
    </w:lvl>
    <w:lvl w:ilvl="5" w:tplc="4A62DF84">
      <w:numFmt w:val="decimal"/>
      <w:lvlText w:val=""/>
      <w:lvlJc w:val="left"/>
    </w:lvl>
    <w:lvl w:ilvl="6" w:tplc="78A6F856">
      <w:numFmt w:val="decimal"/>
      <w:lvlText w:val=""/>
      <w:lvlJc w:val="left"/>
    </w:lvl>
    <w:lvl w:ilvl="7" w:tplc="9DCAFDA8">
      <w:numFmt w:val="decimal"/>
      <w:lvlText w:val=""/>
      <w:lvlJc w:val="left"/>
    </w:lvl>
    <w:lvl w:ilvl="8" w:tplc="BD060940">
      <w:numFmt w:val="decimal"/>
      <w:lvlText w:val=""/>
      <w:lvlJc w:val="left"/>
    </w:lvl>
  </w:abstractNum>
  <w:abstractNum w:abstractNumId="2" w15:restartNumberingAfterBreak="0">
    <w:nsid w:val="000026E9"/>
    <w:multiLevelType w:val="hybridMultilevel"/>
    <w:tmpl w:val="5726DEFA"/>
    <w:lvl w:ilvl="0" w:tplc="9BD6CB06">
      <w:start w:val="3"/>
      <w:numFmt w:val="decimal"/>
      <w:lvlText w:val="%1."/>
      <w:lvlJc w:val="left"/>
    </w:lvl>
    <w:lvl w:ilvl="1" w:tplc="5ACE1922">
      <w:numFmt w:val="decimal"/>
      <w:lvlText w:val=""/>
      <w:lvlJc w:val="left"/>
    </w:lvl>
    <w:lvl w:ilvl="2" w:tplc="741E28E0">
      <w:numFmt w:val="decimal"/>
      <w:lvlText w:val=""/>
      <w:lvlJc w:val="left"/>
    </w:lvl>
    <w:lvl w:ilvl="3" w:tplc="93FA737C">
      <w:numFmt w:val="decimal"/>
      <w:lvlText w:val=""/>
      <w:lvlJc w:val="left"/>
    </w:lvl>
    <w:lvl w:ilvl="4" w:tplc="F6BAE4DC">
      <w:numFmt w:val="decimal"/>
      <w:lvlText w:val=""/>
      <w:lvlJc w:val="left"/>
    </w:lvl>
    <w:lvl w:ilvl="5" w:tplc="86944494">
      <w:numFmt w:val="decimal"/>
      <w:lvlText w:val=""/>
      <w:lvlJc w:val="left"/>
    </w:lvl>
    <w:lvl w:ilvl="6" w:tplc="7882A978">
      <w:numFmt w:val="decimal"/>
      <w:lvlText w:val=""/>
      <w:lvlJc w:val="left"/>
    </w:lvl>
    <w:lvl w:ilvl="7" w:tplc="D13A300E">
      <w:numFmt w:val="decimal"/>
      <w:lvlText w:val=""/>
      <w:lvlJc w:val="left"/>
    </w:lvl>
    <w:lvl w:ilvl="8" w:tplc="0CFA16E2">
      <w:numFmt w:val="decimal"/>
      <w:lvlText w:val=""/>
      <w:lvlJc w:val="left"/>
    </w:lvl>
  </w:abstractNum>
  <w:abstractNum w:abstractNumId="3" w15:restartNumberingAfterBreak="0">
    <w:nsid w:val="00002EA6"/>
    <w:multiLevelType w:val="hybridMultilevel"/>
    <w:tmpl w:val="18445DC0"/>
    <w:lvl w:ilvl="0" w:tplc="FDE00F48">
      <w:start w:val="5"/>
      <w:numFmt w:val="decimal"/>
      <w:lvlText w:val="%1."/>
      <w:lvlJc w:val="left"/>
    </w:lvl>
    <w:lvl w:ilvl="1" w:tplc="8B72201E">
      <w:numFmt w:val="decimal"/>
      <w:lvlText w:val=""/>
      <w:lvlJc w:val="left"/>
    </w:lvl>
    <w:lvl w:ilvl="2" w:tplc="7BCA8184">
      <w:numFmt w:val="decimal"/>
      <w:lvlText w:val=""/>
      <w:lvlJc w:val="left"/>
    </w:lvl>
    <w:lvl w:ilvl="3" w:tplc="41B8933E">
      <w:numFmt w:val="decimal"/>
      <w:lvlText w:val=""/>
      <w:lvlJc w:val="left"/>
    </w:lvl>
    <w:lvl w:ilvl="4" w:tplc="4A8AFB4E">
      <w:numFmt w:val="decimal"/>
      <w:lvlText w:val=""/>
      <w:lvlJc w:val="left"/>
    </w:lvl>
    <w:lvl w:ilvl="5" w:tplc="7C682378">
      <w:numFmt w:val="decimal"/>
      <w:lvlText w:val=""/>
      <w:lvlJc w:val="left"/>
    </w:lvl>
    <w:lvl w:ilvl="6" w:tplc="25A69996">
      <w:numFmt w:val="decimal"/>
      <w:lvlText w:val=""/>
      <w:lvlJc w:val="left"/>
    </w:lvl>
    <w:lvl w:ilvl="7" w:tplc="74A68076">
      <w:numFmt w:val="decimal"/>
      <w:lvlText w:val=""/>
      <w:lvlJc w:val="left"/>
    </w:lvl>
    <w:lvl w:ilvl="8" w:tplc="9DE6F67E">
      <w:numFmt w:val="decimal"/>
      <w:lvlText w:val=""/>
      <w:lvlJc w:val="left"/>
    </w:lvl>
  </w:abstractNum>
  <w:abstractNum w:abstractNumId="4" w15:restartNumberingAfterBreak="0">
    <w:nsid w:val="000041BB"/>
    <w:multiLevelType w:val="hybridMultilevel"/>
    <w:tmpl w:val="E76CAB14"/>
    <w:lvl w:ilvl="0" w:tplc="98B6F87E">
      <w:start w:val="2"/>
      <w:numFmt w:val="decimal"/>
      <w:lvlText w:val="%1."/>
      <w:lvlJc w:val="left"/>
    </w:lvl>
    <w:lvl w:ilvl="1" w:tplc="BB7C2392">
      <w:numFmt w:val="decimal"/>
      <w:lvlText w:val=""/>
      <w:lvlJc w:val="left"/>
    </w:lvl>
    <w:lvl w:ilvl="2" w:tplc="DDE2DDEA">
      <w:numFmt w:val="decimal"/>
      <w:lvlText w:val=""/>
      <w:lvlJc w:val="left"/>
    </w:lvl>
    <w:lvl w:ilvl="3" w:tplc="00421F40">
      <w:numFmt w:val="decimal"/>
      <w:lvlText w:val=""/>
      <w:lvlJc w:val="left"/>
    </w:lvl>
    <w:lvl w:ilvl="4" w:tplc="6382EC16">
      <w:numFmt w:val="decimal"/>
      <w:lvlText w:val=""/>
      <w:lvlJc w:val="left"/>
    </w:lvl>
    <w:lvl w:ilvl="5" w:tplc="8CC4C328">
      <w:numFmt w:val="decimal"/>
      <w:lvlText w:val=""/>
      <w:lvlJc w:val="left"/>
    </w:lvl>
    <w:lvl w:ilvl="6" w:tplc="5844B5F2">
      <w:numFmt w:val="decimal"/>
      <w:lvlText w:val=""/>
      <w:lvlJc w:val="left"/>
    </w:lvl>
    <w:lvl w:ilvl="7" w:tplc="AD4602BC">
      <w:numFmt w:val="decimal"/>
      <w:lvlText w:val=""/>
      <w:lvlJc w:val="left"/>
    </w:lvl>
    <w:lvl w:ilvl="8" w:tplc="27B25E48">
      <w:numFmt w:val="decimal"/>
      <w:lvlText w:val=""/>
      <w:lvlJc w:val="left"/>
    </w:lvl>
  </w:abstractNum>
  <w:abstractNum w:abstractNumId="5" w15:restartNumberingAfterBreak="0">
    <w:nsid w:val="00005AF1"/>
    <w:multiLevelType w:val="hybridMultilevel"/>
    <w:tmpl w:val="C77C59CA"/>
    <w:lvl w:ilvl="0" w:tplc="020A9C46">
      <w:start w:val="1"/>
      <w:numFmt w:val="decimal"/>
      <w:lvlText w:val="%1."/>
      <w:lvlJc w:val="left"/>
    </w:lvl>
    <w:lvl w:ilvl="1" w:tplc="AC0E3DA6">
      <w:numFmt w:val="decimal"/>
      <w:lvlText w:val=""/>
      <w:lvlJc w:val="left"/>
    </w:lvl>
    <w:lvl w:ilvl="2" w:tplc="9288060A">
      <w:numFmt w:val="decimal"/>
      <w:lvlText w:val=""/>
      <w:lvlJc w:val="left"/>
    </w:lvl>
    <w:lvl w:ilvl="3" w:tplc="314EE428">
      <w:numFmt w:val="decimal"/>
      <w:lvlText w:val=""/>
      <w:lvlJc w:val="left"/>
    </w:lvl>
    <w:lvl w:ilvl="4" w:tplc="5DBC8048">
      <w:numFmt w:val="decimal"/>
      <w:lvlText w:val=""/>
      <w:lvlJc w:val="left"/>
    </w:lvl>
    <w:lvl w:ilvl="5" w:tplc="BE80A5F0">
      <w:numFmt w:val="decimal"/>
      <w:lvlText w:val=""/>
      <w:lvlJc w:val="left"/>
    </w:lvl>
    <w:lvl w:ilvl="6" w:tplc="898EB6F0">
      <w:numFmt w:val="decimal"/>
      <w:lvlText w:val=""/>
      <w:lvlJc w:val="left"/>
    </w:lvl>
    <w:lvl w:ilvl="7" w:tplc="94B44BCA">
      <w:numFmt w:val="decimal"/>
      <w:lvlText w:val=""/>
      <w:lvlJc w:val="left"/>
    </w:lvl>
    <w:lvl w:ilvl="8" w:tplc="0CD8086E">
      <w:numFmt w:val="decimal"/>
      <w:lvlText w:val=""/>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82"/>
    <w:rsid w:val="004B6182"/>
    <w:rsid w:val="00596F19"/>
    <w:rsid w:val="00DD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0C367"/>
  <w15:docId w15:val="{1DCB1F4D-DAAB-4CDC-B6FA-3B914EAE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egistarweb-production.s3.amazonaws.com/uploads/attachment/pdf/1275235/4._Bridges.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legistarweb-production.s3.amazonaws.com/uploads/attachment/pdf/1275234/3._Street_Ligh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s02web.zoom.us/j/88693075832" TargetMode="External"/><Relationship Id="rId11" Type="http://schemas.openxmlformats.org/officeDocument/2006/relationships/hyperlink" Target="https://legistarweb-production.s3.amazonaws.com/uploads/attachment/pdf/1275233/2._Traffic_Signals.pdf" TargetMode="External"/><Relationship Id="rId5" Type="http://schemas.openxmlformats.org/officeDocument/2006/relationships/image" Target="media/image1.jpeg"/><Relationship Id="rId15" Type="http://schemas.openxmlformats.org/officeDocument/2006/relationships/hyperlink" Target="https://www.cityoflivermore.net/citygov/clerk/archive/default.htm" TargetMode="External"/><Relationship Id="rId10" Type="http://schemas.openxmlformats.org/officeDocument/2006/relationships/hyperlink" Target="https://legistarweb-production.s3.amazonaws.com/uploads/attachment/pdf/1275232/1._Public_Buildings.pdf" TargetMode="External"/><Relationship Id="rId4" Type="http://schemas.openxmlformats.org/officeDocument/2006/relationships/webSettings" Target="webSettings.xml"/><Relationship Id="rId9" Type="http://schemas.openxmlformats.org/officeDocument/2006/relationships/hyperlink" Target="https://legistarweb-production.s3.amazonaws.com/uploads/attachment/pdf/1274272/1._2021-12-06_CAMP_Outreach_DRAFT_Minutes.pdf" TargetMode="External"/><Relationship Id="rId14" Type="http://schemas.openxmlformats.org/officeDocument/2006/relationships/hyperlink" Target="mailto:assetmanagement@cityoflivermor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Hughes</cp:lastModifiedBy>
  <cp:revision>2</cp:revision>
  <dcterms:created xsi:type="dcterms:W3CDTF">2022-03-07T14:01:00Z</dcterms:created>
  <dcterms:modified xsi:type="dcterms:W3CDTF">2022-03-07T14:01:00Z</dcterms:modified>
</cp:coreProperties>
</file>